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14:paraId="3E691BEC" w14:textId="77777777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14:paraId="723D8D78" w14:textId="77777777"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14:paraId="72AB7EF0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6160F2CA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5F4F2937" w14:textId="77777777"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AED0A27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14:paraId="249FD3B2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3831B84C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6677FFDE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14:paraId="6E930ECB" w14:textId="77777777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14:paraId="22892AA8" w14:textId="77777777"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14:paraId="3DEC3B29" w14:textId="77777777" w:rsidTr="00DA2D81">
              <w:tc>
                <w:tcPr>
                  <w:tcW w:w="2043" w:type="pct"/>
                </w:tcPr>
                <w:p w14:paraId="03364474" w14:textId="77777777" w:rsidR="00556C4D" w:rsidRPr="00926F26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926F26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Helen Newman </w:t>
                  </w:r>
                </w:p>
                <w:p w14:paraId="3E66FF6B" w14:textId="71BAE15A" w:rsidR="003C6C7B" w:rsidRPr="003F217B" w:rsidRDefault="00542791" w:rsidP="00DB1F5E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26F26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Isabella Paton </w:t>
                  </w:r>
                </w:p>
              </w:tc>
              <w:tc>
                <w:tcPr>
                  <w:tcW w:w="2957" w:type="pct"/>
                </w:tcPr>
                <w:p w14:paraId="10617B00" w14:textId="77777777"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14:paraId="6992C068" w14:textId="296435B4" w:rsidR="00AC22B0" w:rsidRPr="009B6B03" w:rsidRDefault="00586318" w:rsidP="00DB1F5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114189" w:rsidRPr="009B6B03" w14:paraId="40F3A0EF" w14:textId="77777777" w:rsidTr="00DA2D81">
              <w:tc>
                <w:tcPr>
                  <w:tcW w:w="2043" w:type="pct"/>
                </w:tcPr>
                <w:p w14:paraId="2AA66485" w14:textId="77777777" w:rsidR="00114189" w:rsidRPr="009B6B03" w:rsidRDefault="00114189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14:paraId="4C6B06E0" w14:textId="77777777"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D71B755" w14:textId="5C9CCA3B" w:rsidR="0028303C" w:rsidRPr="0028303C" w:rsidRDefault="00EE6006" w:rsidP="0031633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28303C"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Stephen Parker</w:t>
            </w:r>
          </w:p>
        </w:tc>
      </w:tr>
      <w:tr w:rsidR="003C6C7B" w:rsidRPr="007E55D2" w14:paraId="11A4D490" w14:textId="77777777" w:rsidTr="009C4CBA">
        <w:trPr>
          <w:trHeight w:val="954"/>
        </w:trPr>
        <w:tc>
          <w:tcPr>
            <w:tcW w:w="211" w:type="pct"/>
          </w:tcPr>
          <w:p w14:paraId="1AAB7690" w14:textId="77777777"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14:paraId="3EF02CAF" w14:textId="77777777"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14:paraId="1EEEFC29" w14:textId="77777777"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14:paraId="514C686A" w14:textId="5BF15042" w:rsidR="003C6C7B" w:rsidRDefault="003C6C7B" w:rsidP="00BC57D4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DB1F5E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  <w:r w:rsidR="00DB1F5E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DB1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16331">
              <w:rPr>
                <w:rFonts w:asciiTheme="minorHAnsi" w:hAnsiTheme="minorHAnsi" w:cs="Arial"/>
                <w:sz w:val="22"/>
                <w:szCs w:val="22"/>
              </w:rPr>
              <w:t>Natasha Barker</w:t>
            </w:r>
            <w:r w:rsidR="00DB1F5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B1F5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DB1F5E"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7B4E9B32" w14:textId="77777777"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7B7B547A" w14:textId="77777777"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14:paraId="4564C70E" w14:textId="77777777"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14:paraId="46352BF1" w14:textId="77777777"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00E39DD0" w14:textId="77777777" w:rsidR="004D2575" w:rsidRDefault="004D257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Projects</w:t>
      </w:r>
    </w:p>
    <w:p w14:paraId="54937BBC" w14:textId="70825136" w:rsidR="00926F26" w:rsidRDefault="004D2575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E07A86" w:rsidRPr="002356A7">
        <w:rPr>
          <w:rFonts w:asciiTheme="minorHAnsi" w:hAnsiTheme="minorHAnsi" w:cs="Arial"/>
          <w:sz w:val="22"/>
          <w:szCs w:val="22"/>
          <w:lang w:val="en-US"/>
        </w:rPr>
        <w:t xml:space="preserve">remainder of the </w:t>
      </w: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trees from the Woodland Trust </w:t>
      </w:r>
      <w:r w:rsidR="00926F26" w:rsidRPr="002356A7">
        <w:rPr>
          <w:rFonts w:asciiTheme="minorHAnsi" w:hAnsiTheme="minorHAnsi" w:cs="Arial"/>
          <w:sz w:val="22"/>
          <w:szCs w:val="22"/>
          <w:lang w:val="en-US"/>
        </w:rPr>
        <w:t>were</w:t>
      </w:r>
      <w:r w:rsidR="00BC57D4" w:rsidRPr="002356A7">
        <w:rPr>
          <w:rFonts w:asciiTheme="minorHAnsi" w:hAnsiTheme="minorHAnsi" w:cs="Arial"/>
          <w:sz w:val="22"/>
          <w:szCs w:val="22"/>
          <w:lang w:val="en-US"/>
        </w:rPr>
        <w:t xml:space="preserve"> planted with the Beavers from 6</w:t>
      </w:r>
      <w:r w:rsidR="00BC57D4" w:rsidRPr="002356A7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BC57D4" w:rsidRPr="002356A7">
        <w:rPr>
          <w:rFonts w:asciiTheme="minorHAnsi" w:hAnsiTheme="minorHAnsi" w:cs="Arial"/>
          <w:sz w:val="22"/>
          <w:szCs w:val="22"/>
          <w:lang w:val="en-US"/>
        </w:rPr>
        <w:t xml:space="preserve"> Fleet Scout group </w:t>
      </w:r>
      <w:r w:rsidR="00E07A86" w:rsidRPr="002356A7">
        <w:rPr>
          <w:rFonts w:asciiTheme="minorHAnsi" w:hAnsiTheme="minorHAnsi" w:cs="Arial"/>
          <w:sz w:val="22"/>
          <w:szCs w:val="22"/>
          <w:lang w:val="en-US"/>
        </w:rPr>
        <w:t xml:space="preserve">on </w:t>
      </w:r>
      <w:r w:rsidR="00AD789F" w:rsidRPr="002356A7">
        <w:rPr>
          <w:rFonts w:asciiTheme="minorHAnsi" w:hAnsiTheme="minorHAnsi" w:cs="Arial"/>
          <w:sz w:val="22"/>
          <w:szCs w:val="22"/>
          <w:lang w:val="en-US"/>
        </w:rPr>
        <w:t>Friday 4</w:t>
      </w:r>
      <w:r w:rsidR="00AD789F" w:rsidRPr="002356A7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AD789F" w:rsidRPr="002356A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07A86" w:rsidRPr="002356A7">
        <w:rPr>
          <w:rFonts w:asciiTheme="minorHAnsi" w:hAnsiTheme="minorHAnsi" w:cs="Arial"/>
          <w:sz w:val="22"/>
          <w:szCs w:val="22"/>
          <w:lang w:val="en-US"/>
        </w:rPr>
        <w:t>March</w:t>
      </w:r>
      <w:r w:rsidR="00E07A86">
        <w:rPr>
          <w:rFonts w:asciiTheme="minorHAnsi" w:hAnsiTheme="minorHAnsi" w:cs="Arial"/>
          <w:sz w:val="22"/>
          <w:szCs w:val="22"/>
          <w:lang w:val="en-US"/>
        </w:rPr>
        <w:t>.  Our thanks go to the Beavers and their adult helpers for their enthusiasm</w:t>
      </w:r>
      <w:r w:rsidR="002356A7">
        <w:rPr>
          <w:rFonts w:asciiTheme="minorHAnsi" w:hAnsiTheme="minorHAnsi" w:cs="Arial"/>
          <w:sz w:val="22"/>
          <w:szCs w:val="22"/>
          <w:lang w:val="en-US"/>
        </w:rPr>
        <w:t xml:space="preserve"> and help.</w:t>
      </w:r>
    </w:p>
    <w:p w14:paraId="1E4F9333" w14:textId="77777777" w:rsidR="00926F26" w:rsidRPr="002356A7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68E19C39" w14:textId="01F699E6" w:rsidR="00EF17CB" w:rsidRPr="002356A7" w:rsidRDefault="00EF17CB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The fairy doors have been collected from the Men’s Shed and are </w:t>
      </w:r>
      <w:r w:rsidR="00BC57D4" w:rsidRPr="002356A7">
        <w:rPr>
          <w:rFonts w:asciiTheme="minorHAnsi" w:hAnsiTheme="minorHAnsi" w:cs="Arial"/>
          <w:sz w:val="22"/>
          <w:szCs w:val="22"/>
          <w:lang w:val="en-US"/>
        </w:rPr>
        <w:t>with</w:t>
      </w: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 the Pre-School for decorating.</w:t>
      </w:r>
      <w:r w:rsidR="00926F26" w:rsidRPr="002356A7">
        <w:rPr>
          <w:rFonts w:asciiTheme="minorHAnsi" w:hAnsiTheme="minorHAnsi" w:cs="Arial"/>
          <w:sz w:val="22"/>
          <w:szCs w:val="22"/>
          <w:lang w:val="en-US"/>
        </w:rPr>
        <w:t xml:space="preserve"> IP to chase up Pre-School.</w:t>
      </w:r>
    </w:p>
    <w:p w14:paraId="6C7AC1E7" w14:textId="3C6DA159" w:rsidR="00926F26" w:rsidRPr="00CB1D8E" w:rsidRDefault="00926F26" w:rsidP="004D2575">
      <w:pPr>
        <w:ind w:left="720"/>
        <w:rPr>
          <w:rFonts w:asciiTheme="minorHAnsi" w:hAnsiTheme="minorHAnsi" w:cs="Arial"/>
          <w:color w:val="FF0000"/>
          <w:sz w:val="22"/>
          <w:szCs w:val="22"/>
          <w:lang w:val="en-US"/>
        </w:rPr>
      </w:pPr>
    </w:p>
    <w:p w14:paraId="54D3A96C" w14:textId="714106DB" w:rsidR="00926F26" w:rsidRPr="002356A7" w:rsidRDefault="002356A7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Fund raising towards the costs of the </w:t>
      </w:r>
      <w:r w:rsidR="00F5204A" w:rsidRPr="002356A7">
        <w:rPr>
          <w:rFonts w:asciiTheme="minorHAnsi" w:hAnsiTheme="minorHAnsi" w:cs="Arial"/>
          <w:sz w:val="22"/>
          <w:szCs w:val="22"/>
          <w:lang w:val="en-US"/>
        </w:rPr>
        <w:t>Path</w:t>
      </w: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 is continuing slowly</w:t>
      </w:r>
      <w:r w:rsidR="00F5204A" w:rsidRPr="002356A7">
        <w:rPr>
          <w:rFonts w:asciiTheme="minorHAnsi" w:hAnsiTheme="minorHAnsi" w:cs="Arial"/>
          <w:sz w:val="22"/>
          <w:szCs w:val="22"/>
          <w:lang w:val="en-US"/>
        </w:rPr>
        <w:t>.</w:t>
      </w: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  If S106 monies are not forthcoming shortly (as agreed with FTC in 2019) then it may be necessary to install a portion of the path.</w:t>
      </w:r>
    </w:p>
    <w:p w14:paraId="2D5E85AA" w14:textId="21DF0D6E" w:rsidR="00EF17CB" w:rsidRPr="002356A7" w:rsidRDefault="00EF17CB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051305F6" w14:textId="3D0909A9" w:rsidR="00926F26" w:rsidRPr="002356A7" w:rsidRDefault="002356A7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2356A7">
        <w:rPr>
          <w:rFonts w:asciiTheme="minorHAnsi" w:hAnsiTheme="minorHAnsi" w:cs="Arial"/>
          <w:sz w:val="22"/>
          <w:szCs w:val="22"/>
          <w:lang w:val="en-US"/>
        </w:rPr>
        <w:t>The</w:t>
      </w:r>
      <w:r w:rsidR="00926F26" w:rsidRPr="002356A7">
        <w:rPr>
          <w:rFonts w:asciiTheme="minorHAnsi" w:hAnsiTheme="minorHAnsi" w:cs="Arial"/>
          <w:sz w:val="22"/>
          <w:szCs w:val="22"/>
          <w:lang w:val="en-US"/>
        </w:rPr>
        <w:t xml:space="preserve"> Table Tennis Tournament</w:t>
      </w:r>
      <w:r w:rsidRPr="002356A7">
        <w:rPr>
          <w:rFonts w:asciiTheme="minorHAnsi" w:hAnsiTheme="minorHAnsi" w:cs="Arial"/>
          <w:sz w:val="22"/>
          <w:szCs w:val="22"/>
          <w:lang w:val="en-US"/>
        </w:rPr>
        <w:t xml:space="preserve"> is planned for </w:t>
      </w:r>
      <w:r w:rsidR="007C2D4F" w:rsidRPr="002356A7">
        <w:rPr>
          <w:rFonts w:asciiTheme="minorHAnsi" w:hAnsiTheme="minorHAnsi" w:cs="Arial"/>
          <w:sz w:val="22"/>
          <w:szCs w:val="22"/>
          <w:lang w:val="en-US"/>
        </w:rPr>
        <w:t>9</w:t>
      </w:r>
      <w:r w:rsidR="007C2D4F" w:rsidRPr="002356A7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7C2D4F" w:rsidRPr="002356A7">
        <w:rPr>
          <w:rFonts w:asciiTheme="minorHAnsi" w:hAnsiTheme="minorHAnsi" w:cs="Arial"/>
          <w:sz w:val="22"/>
          <w:szCs w:val="22"/>
          <w:lang w:val="en-US"/>
        </w:rPr>
        <w:t xml:space="preserve"> July.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Helen has enough raffle tickets.  Isy to arrange Insurance.  Helen to draft a poster.  The AGM will be held on the same day if possible.</w:t>
      </w:r>
    </w:p>
    <w:p w14:paraId="347EC9F4" w14:textId="77777777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5618C897" w14:textId="77777777" w:rsidR="002B1CB3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14:paraId="0FD43654" w14:textId="3EA2630D" w:rsidR="00114189" w:rsidRPr="00D55DA8" w:rsidRDefault="00337421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latest bank balance is £</w:t>
      </w:r>
      <w:r w:rsidR="003F43E8">
        <w:rPr>
          <w:rFonts w:asciiTheme="minorHAnsi" w:hAnsiTheme="minorHAnsi" w:cs="Arial"/>
          <w:sz w:val="22"/>
          <w:szCs w:val="22"/>
          <w:lang w:val="en-US"/>
        </w:rPr>
        <w:t>6,279.88</w:t>
      </w:r>
      <w:r w:rsidR="00D55DA8" w:rsidRPr="00D55DA8">
        <w:rPr>
          <w:rFonts w:asciiTheme="minorHAnsi" w:hAnsiTheme="minorHAnsi" w:cs="Arial"/>
          <w:sz w:val="22"/>
          <w:szCs w:val="22"/>
          <w:lang w:val="en-US"/>
        </w:rPr>
        <w:t>.</w:t>
      </w:r>
      <w:r w:rsidR="003F43E8">
        <w:rPr>
          <w:rFonts w:asciiTheme="minorHAnsi" w:hAnsiTheme="minorHAnsi" w:cs="Arial"/>
          <w:sz w:val="22"/>
          <w:szCs w:val="22"/>
          <w:lang w:val="en-US"/>
        </w:rPr>
        <w:t xml:space="preserve">  Some expenses are due to be paid out from this balance.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BC57D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5B34F674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19DF93FD" w14:textId="77777777" w:rsidR="00114189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14:paraId="313D0E34" w14:textId="39CB302F" w:rsidR="00114189" w:rsidRPr="00D55DA8" w:rsidRDefault="00BC57D4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No Update.</w:t>
      </w:r>
    </w:p>
    <w:p w14:paraId="0E56AAB3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2DDF4548" w14:textId="7777777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14:paraId="4A16EDDC" w14:textId="79531F02" w:rsidR="00114189" w:rsidRDefault="003F43E8" w:rsidP="00114189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</w:t>
      </w:r>
      <w:r w:rsidR="00926F26">
        <w:rPr>
          <w:rFonts w:asciiTheme="minorHAnsi" w:hAnsiTheme="minorHAnsi" w:cs="Arial"/>
          <w:sz w:val="22"/>
          <w:szCs w:val="22"/>
        </w:rPr>
        <w:t xml:space="preserve"> email</w:t>
      </w:r>
      <w:r>
        <w:rPr>
          <w:rFonts w:asciiTheme="minorHAnsi" w:hAnsiTheme="minorHAnsi" w:cs="Arial"/>
          <w:sz w:val="22"/>
          <w:szCs w:val="22"/>
        </w:rPr>
        <w:t xml:space="preserve"> has been fixed</w:t>
      </w:r>
      <w:r w:rsidR="00926F2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It may be necessary to update the hosting package to prevent a recurrence of the issue.  </w:t>
      </w:r>
    </w:p>
    <w:p w14:paraId="04D994A7" w14:textId="2A288723" w:rsidR="003F43E8" w:rsidRDefault="003F43E8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14:paraId="6FD51397" w14:textId="08253FBD" w:rsidR="003F43E8" w:rsidRDefault="003F43E8" w:rsidP="00114189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Jackie Fahey has sadly stood down from the Committee.  Our thanks go to Jackie for all her hard work over the years she has been a member of the Committee.</w:t>
      </w:r>
    </w:p>
    <w:p w14:paraId="50DED2EC" w14:textId="77777777" w:rsidR="00EF17CB" w:rsidRPr="00D55DA8" w:rsidRDefault="00EF17CB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14:paraId="6CAFF566" w14:textId="64504D2D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D55DA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3</w:t>
      </w:r>
      <w:r w:rsidR="00E930F1" w:rsidRPr="00D55DA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3E8">
        <w:rPr>
          <w:rFonts w:asciiTheme="minorHAnsi" w:hAnsiTheme="minorHAnsi" w:cs="Arial"/>
          <w:b/>
          <w:sz w:val="22"/>
          <w:szCs w:val="22"/>
        </w:rPr>
        <w:t>Tu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esday of the month)</w:t>
      </w:r>
    </w:p>
    <w:p w14:paraId="2DD19374" w14:textId="1EC47409" w:rsidR="007D1F55" w:rsidRPr="00D55DA8" w:rsidRDefault="003F43E8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Pr="003F43E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June,</w:t>
      </w:r>
      <w:r>
        <w:rPr>
          <w:rFonts w:asciiTheme="minorHAnsi" w:hAnsiTheme="minorHAnsi" w:cs="Arial"/>
          <w:sz w:val="22"/>
          <w:szCs w:val="22"/>
        </w:rPr>
        <w:t xml:space="preserve"> 19</w:t>
      </w:r>
      <w:r w:rsidRPr="0000612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Pr="00D55DA8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 20</w:t>
      </w:r>
      <w:r w:rsidRPr="00A45F8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September, 18</w:t>
      </w:r>
      <w:r w:rsidRPr="0000612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October, 15</w:t>
      </w:r>
      <w:r w:rsidRPr="00A45F8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November.</w:t>
      </w:r>
    </w:p>
    <w:sectPr w:rsidR="007D1F55" w:rsidRPr="00D55DA8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77B" w14:textId="77777777" w:rsidR="001D1C46" w:rsidRDefault="001D1C46">
      <w:r>
        <w:separator/>
      </w:r>
    </w:p>
  </w:endnote>
  <w:endnote w:type="continuationSeparator" w:id="0">
    <w:p w14:paraId="2AF42967" w14:textId="77777777"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7CB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14:paraId="505F8F0D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0" w:name="bmkEmail"/>
    <w:r w:rsidRPr="00EF17CB">
      <w:rPr>
        <w:rFonts w:cs="Arial"/>
        <w:b/>
        <w:noProof/>
        <w:szCs w:val="16"/>
      </w:rPr>
      <w:t xml:space="preserve">                </w:t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0"/>
    <w:r w:rsidR="00E738B2" w:rsidRPr="00487ECB">
      <w:rPr>
        <w:rFonts w:cs="Arial"/>
        <w:noProof/>
        <w:szCs w:val="16"/>
      </w:rPr>
      <w:t xml:space="preserve"> </w:t>
    </w:r>
  </w:p>
  <w:p w14:paraId="7CFFCA6C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1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14:paraId="7C05963B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14:paraId="7D613F27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1"/>
  <w:p w14:paraId="16C0C6C3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14:paraId="7C95E999" w14:textId="77777777"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14:paraId="1E2F8CB8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21362552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3542704A" w14:textId="77777777"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633" w14:textId="77777777" w:rsidR="001D1C46" w:rsidRDefault="001D1C46">
      <w:r>
        <w:separator/>
      </w:r>
    </w:p>
  </w:footnote>
  <w:footnote w:type="continuationSeparator" w:id="0">
    <w:p w14:paraId="68E29C3F" w14:textId="77777777"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596" w14:textId="77777777"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6F867" wp14:editId="53646740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DC21D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3EC911A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5875F9F" w14:textId="636DA873"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DB1F5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 w:rsidR="00316331" w:rsidRP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DB1F5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May</w:t>
                          </w:r>
                          <w:r w:rsidR="008A1B4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6F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" filled="f" stroked="f">
              <v:textbox>
                <w:txbxContent>
                  <w:p w14:paraId="2C5DC21D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23EC911A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45875F9F" w14:textId="636DA873"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DB1F5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 w:rsidR="00316331" w:rsidRPr="00316331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DB1F5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May</w:t>
                    </w:r>
                    <w:r w:rsidR="008A1B4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4DD9E84D" wp14:editId="3BB1BAF3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7699351">
    <w:abstractNumId w:val="40"/>
  </w:num>
  <w:num w:numId="2" w16cid:durableId="366612808">
    <w:abstractNumId w:val="4"/>
  </w:num>
  <w:num w:numId="3" w16cid:durableId="155075436">
    <w:abstractNumId w:val="15"/>
  </w:num>
  <w:num w:numId="4" w16cid:durableId="1109155850">
    <w:abstractNumId w:val="1"/>
  </w:num>
  <w:num w:numId="5" w16cid:durableId="783575688">
    <w:abstractNumId w:val="44"/>
  </w:num>
  <w:num w:numId="6" w16cid:durableId="1423991797">
    <w:abstractNumId w:val="38"/>
  </w:num>
  <w:num w:numId="7" w16cid:durableId="1895848218">
    <w:abstractNumId w:val="18"/>
  </w:num>
  <w:num w:numId="8" w16cid:durableId="1225261241">
    <w:abstractNumId w:val="7"/>
  </w:num>
  <w:num w:numId="9" w16cid:durableId="897974714">
    <w:abstractNumId w:val="29"/>
  </w:num>
  <w:num w:numId="10" w16cid:durableId="709383424">
    <w:abstractNumId w:val="13"/>
  </w:num>
  <w:num w:numId="11" w16cid:durableId="1059326250">
    <w:abstractNumId w:val="30"/>
  </w:num>
  <w:num w:numId="12" w16cid:durableId="103696778">
    <w:abstractNumId w:val="24"/>
  </w:num>
  <w:num w:numId="13" w16cid:durableId="1054542517">
    <w:abstractNumId w:val="23"/>
  </w:num>
  <w:num w:numId="14" w16cid:durableId="1594705738">
    <w:abstractNumId w:val="32"/>
  </w:num>
  <w:num w:numId="15" w16cid:durableId="1849367367">
    <w:abstractNumId w:val="37"/>
  </w:num>
  <w:num w:numId="16" w16cid:durableId="683096838">
    <w:abstractNumId w:val="39"/>
  </w:num>
  <w:num w:numId="17" w16cid:durableId="1606958349">
    <w:abstractNumId w:val="34"/>
  </w:num>
  <w:num w:numId="18" w16cid:durableId="1663391161">
    <w:abstractNumId w:val="0"/>
  </w:num>
  <w:num w:numId="19" w16cid:durableId="687484281">
    <w:abstractNumId w:val="41"/>
  </w:num>
  <w:num w:numId="20" w16cid:durableId="160511495">
    <w:abstractNumId w:val="8"/>
  </w:num>
  <w:num w:numId="21" w16cid:durableId="454252376">
    <w:abstractNumId w:val="22"/>
  </w:num>
  <w:num w:numId="22" w16cid:durableId="2080899635">
    <w:abstractNumId w:val="43"/>
  </w:num>
  <w:num w:numId="23" w16cid:durableId="1774780584">
    <w:abstractNumId w:val="12"/>
  </w:num>
  <w:num w:numId="24" w16cid:durableId="1716199210">
    <w:abstractNumId w:val="36"/>
  </w:num>
  <w:num w:numId="25" w16cid:durableId="1308168935">
    <w:abstractNumId w:val="5"/>
  </w:num>
  <w:num w:numId="26" w16cid:durableId="235672272">
    <w:abstractNumId w:val="42"/>
  </w:num>
  <w:num w:numId="27" w16cid:durableId="713850030">
    <w:abstractNumId w:val="27"/>
  </w:num>
  <w:num w:numId="28" w16cid:durableId="1879273988">
    <w:abstractNumId w:val="35"/>
  </w:num>
  <w:num w:numId="29" w16cid:durableId="1152332699">
    <w:abstractNumId w:val="28"/>
  </w:num>
  <w:num w:numId="30" w16cid:durableId="1565070185">
    <w:abstractNumId w:val="11"/>
  </w:num>
  <w:num w:numId="31" w16cid:durableId="624114823">
    <w:abstractNumId w:val="25"/>
  </w:num>
  <w:num w:numId="32" w16cid:durableId="1657614082">
    <w:abstractNumId w:val="16"/>
  </w:num>
  <w:num w:numId="33" w16cid:durableId="1545677713">
    <w:abstractNumId w:val="9"/>
  </w:num>
  <w:num w:numId="34" w16cid:durableId="1001158781">
    <w:abstractNumId w:val="33"/>
  </w:num>
  <w:num w:numId="35" w16cid:durableId="536042739">
    <w:abstractNumId w:val="19"/>
  </w:num>
  <w:num w:numId="36" w16cid:durableId="589969557">
    <w:abstractNumId w:val="20"/>
  </w:num>
  <w:num w:numId="37" w16cid:durableId="1133905562">
    <w:abstractNumId w:val="2"/>
  </w:num>
  <w:num w:numId="38" w16cid:durableId="429399985">
    <w:abstractNumId w:val="17"/>
  </w:num>
  <w:num w:numId="39" w16cid:durableId="870652299">
    <w:abstractNumId w:val="6"/>
  </w:num>
  <w:num w:numId="40" w16cid:durableId="1934432248">
    <w:abstractNumId w:val="14"/>
  </w:num>
  <w:num w:numId="41" w16cid:durableId="1757634335">
    <w:abstractNumId w:val="3"/>
  </w:num>
  <w:num w:numId="42" w16cid:durableId="1023358885">
    <w:abstractNumId w:val="31"/>
  </w:num>
  <w:num w:numId="43" w16cid:durableId="1120492069">
    <w:abstractNumId w:val="26"/>
  </w:num>
  <w:num w:numId="44" w16cid:durableId="834301097">
    <w:abstractNumId w:val="10"/>
  </w:num>
  <w:num w:numId="45" w16cid:durableId="124368648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2E1A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56A7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A81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331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421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3E8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0A8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52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314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2575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CB8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454D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4D06"/>
    <w:rsid w:val="00685460"/>
    <w:rsid w:val="006861E3"/>
    <w:rsid w:val="006866F6"/>
    <w:rsid w:val="006870B2"/>
    <w:rsid w:val="00687DA9"/>
    <w:rsid w:val="00687F41"/>
    <w:rsid w:val="00690FF1"/>
    <w:rsid w:val="00691436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D4F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2FB9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B41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6F26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A7D04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89F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7D4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E47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1D8E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5DA8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1F5E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88E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3E8C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07A86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1F45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7CB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04A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05E6E7F0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2B4-974E-4899-AA4A-A4E292CF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6</cp:revision>
  <cp:lastPrinted>2021-06-19T09:36:00Z</cp:lastPrinted>
  <dcterms:created xsi:type="dcterms:W3CDTF">2022-07-02T18:55:00Z</dcterms:created>
  <dcterms:modified xsi:type="dcterms:W3CDTF">2022-07-02T19:26:00Z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