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1" w:type="pct"/>
        <w:tblLook w:val="01E0" w:firstRow="1" w:lastRow="1" w:firstColumn="1" w:lastColumn="1" w:noHBand="0" w:noVBand="0"/>
      </w:tblPr>
      <w:tblGrid>
        <w:gridCol w:w="383"/>
        <w:gridCol w:w="5922"/>
        <w:gridCol w:w="1491"/>
        <w:gridCol w:w="499"/>
        <w:gridCol w:w="2933"/>
      </w:tblGrid>
      <w:tr w:rsidR="009B6B03" w:rsidRPr="009B6B03" w:rsidTr="00CD078B">
        <w:trPr>
          <w:gridAfter w:val="2"/>
          <w:wAfter w:w="1528" w:type="pct"/>
        </w:trPr>
        <w:tc>
          <w:tcPr>
            <w:tcW w:w="3472" w:type="pct"/>
            <w:gridSpan w:val="3"/>
          </w:tcPr>
          <w:p w:rsidR="00860EBC" w:rsidRPr="009B6B03" w:rsidRDefault="00860EBC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9B6B03" w:rsidRPr="009B6B03" w:rsidTr="00CD078B">
        <w:trPr>
          <w:trHeight w:val="66"/>
        </w:trPr>
        <w:tc>
          <w:tcPr>
            <w:tcW w:w="171" w:type="pct"/>
          </w:tcPr>
          <w:p w:rsidR="00436D5D" w:rsidRPr="009B6B03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3" w:type="pct"/>
            <w:gridSpan w:val="3"/>
          </w:tcPr>
          <w:p w:rsidR="00436D5D" w:rsidRPr="009B6B03" w:rsidRDefault="00436D5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6" w:type="pct"/>
          </w:tcPr>
          <w:p w:rsidR="00436D5D" w:rsidRPr="009B6B03" w:rsidRDefault="00436D5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6B03" w:rsidRPr="009B6B03" w:rsidTr="00CD078B">
        <w:trPr>
          <w:gridAfter w:val="3"/>
          <w:wAfter w:w="2192" w:type="pct"/>
        </w:trPr>
        <w:tc>
          <w:tcPr>
            <w:tcW w:w="171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9B6B03" w:rsidRPr="009B6B03" w:rsidTr="00CD078B">
        <w:trPr>
          <w:gridAfter w:val="3"/>
          <w:wAfter w:w="2192" w:type="pct"/>
        </w:trPr>
        <w:tc>
          <w:tcPr>
            <w:tcW w:w="171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Committee Members:</w:t>
            </w:r>
          </w:p>
        </w:tc>
      </w:tr>
      <w:tr w:rsidR="009B6B03" w:rsidRPr="009B6B03" w:rsidTr="00CD078B">
        <w:trPr>
          <w:gridAfter w:val="3"/>
          <w:wAfter w:w="2192" w:type="pct"/>
        </w:trPr>
        <w:tc>
          <w:tcPr>
            <w:tcW w:w="171" w:type="pct"/>
          </w:tcPr>
          <w:p w:rsidR="00542791" w:rsidRPr="009B6B03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9B6B03" w:rsidRPr="009B6B03" w:rsidTr="00DA2D81">
              <w:tc>
                <w:tcPr>
                  <w:tcW w:w="2043" w:type="pct"/>
                </w:tcPr>
                <w:p w:rsidR="00B83888" w:rsidRDefault="00B8388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Simon Taylor</w:t>
                  </w:r>
                </w:p>
                <w:p w:rsidR="001E2F6C" w:rsidRPr="009B6B03" w:rsidRDefault="00B8388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Helen Newman</w:t>
                  </w:r>
                </w:p>
                <w:p w:rsidR="00B86F19" w:rsidRPr="009B6B03" w:rsidRDefault="00542791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Isabella Paton </w:t>
                  </w:r>
                </w:p>
                <w:p w:rsidR="00586318" w:rsidRDefault="00586318" w:rsidP="001E2F6C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Jackie Fahey  </w:t>
                  </w:r>
                </w:p>
                <w:p w:rsidR="00CD078B" w:rsidRDefault="00586318" w:rsidP="001E2F6C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Oliver Hockman</w:t>
                  </w:r>
                </w:p>
                <w:p w:rsidR="00586318" w:rsidRPr="009B6B03" w:rsidRDefault="00586318" w:rsidP="001E2F6C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57" w:type="pct"/>
                </w:tcPr>
                <w:p w:rsidR="001E2F6C" w:rsidRPr="009B6B03" w:rsidRDefault="001E2F6C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(Chairman)</w:t>
                  </w:r>
                  <w:r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B83888" w:rsidRDefault="00B8388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(Treasurer)</w:t>
                  </w:r>
                </w:p>
                <w:p w:rsidR="003962B8" w:rsidRPr="009B6B03" w:rsidRDefault="0058631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(Secretary</w:t>
                  </w:r>
                  <w:r w:rsidR="003962B8"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)</w:t>
                  </w:r>
                </w:p>
                <w:p w:rsidR="00542791" w:rsidRPr="009B6B03" w:rsidRDefault="0058631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(Membership</w:t>
                  </w:r>
                  <w:r w:rsidR="00542791"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)</w:t>
                  </w:r>
                </w:p>
                <w:p w:rsidR="00AC22B0" w:rsidRPr="009B6B03" w:rsidRDefault="00AC22B0" w:rsidP="001E2F6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542791" w:rsidRPr="009B6B03" w:rsidRDefault="00542791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20F0" w:rsidRPr="001220F0" w:rsidTr="00860EBC">
        <w:tc>
          <w:tcPr>
            <w:tcW w:w="171" w:type="pct"/>
          </w:tcPr>
          <w:p w:rsidR="00317E61" w:rsidRPr="001220F0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3" w:type="pct"/>
            <w:gridSpan w:val="3"/>
          </w:tcPr>
          <w:p w:rsidR="00D13F9D" w:rsidRPr="001220F0" w:rsidRDefault="00B02A70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1220F0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GUESTS:</w:t>
            </w:r>
          </w:p>
          <w:p w:rsidR="00B02A70" w:rsidRPr="001220F0" w:rsidRDefault="00B02A70" w:rsidP="001325E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220F0">
              <w:rPr>
                <w:rFonts w:asciiTheme="minorHAnsi" w:hAnsiTheme="minorHAnsi" w:cs="Arial"/>
                <w:sz w:val="22"/>
                <w:szCs w:val="22"/>
                <w:lang w:val="en-US"/>
              </w:rPr>
              <w:t>Stephen Parker</w:t>
            </w:r>
          </w:p>
          <w:p w:rsidR="00B02A70" w:rsidRPr="001220F0" w:rsidRDefault="00B02A70" w:rsidP="001325E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06" w:type="pct"/>
          </w:tcPr>
          <w:p w:rsidR="00317E61" w:rsidRPr="001220F0" w:rsidRDefault="00317E61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36D5D" w:rsidRPr="001220F0" w:rsidRDefault="001B065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1220F0">
        <w:rPr>
          <w:rFonts w:asciiTheme="minorHAnsi" w:hAnsiTheme="minorHAnsi" w:cs="Arial"/>
          <w:b/>
          <w:sz w:val="22"/>
          <w:szCs w:val="22"/>
        </w:rPr>
        <w:t>Agreement of previous minutes &amp; matters arising</w:t>
      </w:r>
    </w:p>
    <w:p w:rsidR="00B86F19" w:rsidRPr="001220F0" w:rsidRDefault="00B86F19" w:rsidP="00CB2883">
      <w:pPr>
        <w:pStyle w:val="ListParagraph"/>
        <w:rPr>
          <w:rFonts w:asciiTheme="minorHAnsi" w:hAnsiTheme="minorHAnsi" w:cs="Arial"/>
          <w:sz w:val="22"/>
          <w:szCs w:val="22"/>
        </w:rPr>
      </w:pPr>
      <w:r w:rsidRPr="001220F0">
        <w:rPr>
          <w:rFonts w:asciiTheme="minorHAnsi" w:hAnsiTheme="minorHAnsi" w:cs="Arial"/>
          <w:sz w:val="22"/>
          <w:szCs w:val="22"/>
        </w:rPr>
        <w:t xml:space="preserve">The minutes of the previous meeting were agreed by all as a true and accurate record of the meeting.  The majority of matters arising were either completed, or covered by agenda items.  </w:t>
      </w:r>
    </w:p>
    <w:p w:rsidR="00245C71" w:rsidRPr="001220F0" w:rsidRDefault="00245C71" w:rsidP="00245C7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CA2D20" w:rsidRPr="00D35CFA" w:rsidRDefault="00D35CFA" w:rsidP="00CA2D20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D35CFA">
        <w:rPr>
          <w:rFonts w:asciiTheme="minorHAnsi" w:hAnsiTheme="minorHAnsi" w:cs="Arial"/>
          <w:b/>
          <w:sz w:val="22"/>
          <w:szCs w:val="22"/>
        </w:rPr>
        <w:t xml:space="preserve">Wildlife trail / Bridges </w:t>
      </w:r>
      <w:r w:rsidR="00CA2D20" w:rsidRPr="00D35CFA">
        <w:rPr>
          <w:rFonts w:asciiTheme="minorHAnsi" w:hAnsiTheme="minorHAnsi" w:cs="Arial"/>
          <w:b/>
          <w:sz w:val="22"/>
          <w:szCs w:val="22"/>
        </w:rPr>
        <w:t>Project</w:t>
      </w:r>
      <w:r w:rsidRPr="00D35CFA">
        <w:rPr>
          <w:rFonts w:asciiTheme="minorHAnsi" w:hAnsiTheme="minorHAnsi" w:cs="Arial"/>
          <w:b/>
          <w:sz w:val="22"/>
          <w:szCs w:val="22"/>
        </w:rPr>
        <w:t>s</w:t>
      </w:r>
    </w:p>
    <w:p w:rsidR="00FF13A1" w:rsidRDefault="00586318" w:rsidP="00586318">
      <w:pPr>
        <w:ind w:left="720"/>
        <w:rPr>
          <w:rFonts w:asciiTheme="minorHAnsi" w:hAnsiTheme="minorHAnsi" w:cs="Arial"/>
          <w:sz w:val="22"/>
          <w:szCs w:val="22"/>
        </w:rPr>
      </w:pPr>
      <w:r w:rsidRPr="00D35CFA">
        <w:rPr>
          <w:rFonts w:asciiTheme="minorHAnsi" w:hAnsiTheme="minorHAnsi" w:cs="Arial"/>
          <w:sz w:val="22"/>
          <w:szCs w:val="22"/>
        </w:rPr>
        <w:t xml:space="preserve">Fleet Town Council to </w:t>
      </w:r>
      <w:r w:rsidR="00D35CFA" w:rsidRPr="00D35CFA">
        <w:rPr>
          <w:rFonts w:asciiTheme="minorHAnsi" w:hAnsiTheme="minorHAnsi" w:cs="Arial"/>
          <w:sz w:val="22"/>
          <w:szCs w:val="22"/>
        </w:rPr>
        <w:t xml:space="preserve">see if they can pay invoices and then we can reclaim from </w:t>
      </w:r>
      <w:proofErr w:type="spellStart"/>
      <w:r w:rsidR="00D35CFA" w:rsidRPr="00D35CFA">
        <w:rPr>
          <w:rFonts w:asciiTheme="minorHAnsi" w:hAnsiTheme="minorHAnsi" w:cs="Arial"/>
          <w:sz w:val="22"/>
          <w:szCs w:val="22"/>
        </w:rPr>
        <w:t>Rushmoor</w:t>
      </w:r>
      <w:proofErr w:type="spellEnd"/>
      <w:r w:rsidR="00D35CFA" w:rsidRPr="00D35CFA">
        <w:rPr>
          <w:rFonts w:asciiTheme="minorHAnsi" w:hAnsiTheme="minorHAnsi" w:cs="Arial"/>
          <w:sz w:val="22"/>
          <w:szCs w:val="22"/>
        </w:rPr>
        <w:t xml:space="preserve"> Borough Council.  The payments between </w:t>
      </w:r>
      <w:proofErr w:type="spellStart"/>
      <w:r w:rsidR="00D35CFA" w:rsidRPr="00D35CFA">
        <w:rPr>
          <w:rFonts w:asciiTheme="minorHAnsi" w:hAnsiTheme="minorHAnsi" w:cs="Arial"/>
          <w:sz w:val="22"/>
          <w:szCs w:val="22"/>
        </w:rPr>
        <w:t>Rushmoor</w:t>
      </w:r>
      <w:proofErr w:type="spellEnd"/>
      <w:r w:rsidR="00D35CFA" w:rsidRPr="00D35CFA">
        <w:rPr>
          <w:rFonts w:asciiTheme="minorHAnsi" w:hAnsiTheme="minorHAnsi" w:cs="Arial"/>
          <w:sz w:val="22"/>
          <w:szCs w:val="22"/>
        </w:rPr>
        <w:t xml:space="preserve"> and Fleet Town council need to go through our bank account.  Fleet Town Council can reclaim VAT</w:t>
      </w:r>
      <w:r w:rsidRPr="00D35CFA">
        <w:rPr>
          <w:rFonts w:asciiTheme="minorHAnsi" w:hAnsiTheme="minorHAnsi" w:cs="Arial"/>
          <w:sz w:val="22"/>
          <w:szCs w:val="22"/>
        </w:rPr>
        <w:t xml:space="preserve">. </w:t>
      </w:r>
    </w:p>
    <w:p w:rsidR="00D35CFA" w:rsidRDefault="00D35CFA" w:rsidP="00586318">
      <w:pPr>
        <w:ind w:left="720"/>
        <w:rPr>
          <w:rFonts w:asciiTheme="minorHAnsi" w:hAnsiTheme="minorHAnsi" w:cs="Arial"/>
          <w:sz w:val="22"/>
          <w:szCs w:val="22"/>
        </w:rPr>
      </w:pPr>
    </w:p>
    <w:p w:rsidR="00D35CFA" w:rsidRPr="00D35CFA" w:rsidRDefault="00D35CFA" w:rsidP="00586318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Designs for the wildlife trail were discussed and it was agreed to order 3 large information boards (for trees, local history and hedges</w:t>
      </w:r>
      <w:proofErr w:type="gramStart"/>
      <w:r>
        <w:rPr>
          <w:rFonts w:asciiTheme="minorHAnsi" w:hAnsiTheme="minorHAnsi" w:cs="Arial"/>
          <w:sz w:val="22"/>
          <w:szCs w:val="22"/>
        </w:rPr>
        <w:t>)and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6 brass rubbing plaques/posts.</w:t>
      </w:r>
    </w:p>
    <w:p w:rsidR="00716EA2" w:rsidRPr="004A4325" w:rsidRDefault="00716EA2" w:rsidP="00586318">
      <w:pPr>
        <w:ind w:left="720"/>
        <w:rPr>
          <w:rFonts w:asciiTheme="minorHAnsi" w:hAnsiTheme="minorHAnsi" w:cs="Arial"/>
          <w:sz w:val="22"/>
          <w:szCs w:val="22"/>
        </w:rPr>
      </w:pPr>
    </w:p>
    <w:p w:rsidR="00586318" w:rsidRPr="004A4325" w:rsidRDefault="00586318" w:rsidP="00586318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4A4325">
        <w:rPr>
          <w:rFonts w:asciiTheme="minorHAnsi" w:hAnsiTheme="minorHAnsi" w:cs="Arial"/>
          <w:b/>
          <w:sz w:val="22"/>
          <w:szCs w:val="22"/>
        </w:rPr>
        <w:t>Action Points</w:t>
      </w:r>
    </w:p>
    <w:p w:rsidR="00586318" w:rsidRPr="004A4325" w:rsidRDefault="004A4325" w:rsidP="00586318">
      <w:pPr>
        <w:pStyle w:val="ListParagraph"/>
        <w:numPr>
          <w:ilvl w:val="0"/>
          <w:numId w:val="29"/>
        </w:numPr>
        <w:ind w:left="1560" w:hanging="567"/>
        <w:rPr>
          <w:rFonts w:asciiTheme="minorHAnsi" w:hAnsiTheme="minorHAnsi" w:cs="Arial"/>
          <w:sz w:val="22"/>
          <w:szCs w:val="22"/>
        </w:rPr>
      </w:pPr>
      <w:r w:rsidRPr="004A4325">
        <w:rPr>
          <w:rFonts w:asciiTheme="minorHAnsi" w:hAnsiTheme="minorHAnsi" w:cs="Arial"/>
          <w:sz w:val="22"/>
          <w:szCs w:val="22"/>
        </w:rPr>
        <w:t>Order wildlife trail</w:t>
      </w:r>
      <w:r w:rsidR="00586318" w:rsidRPr="004A4325">
        <w:rPr>
          <w:rFonts w:asciiTheme="minorHAnsi" w:hAnsiTheme="minorHAnsi" w:cs="Arial"/>
          <w:sz w:val="22"/>
          <w:szCs w:val="22"/>
        </w:rPr>
        <w:t xml:space="preserve"> (Isy)</w:t>
      </w:r>
      <w:bookmarkStart w:id="0" w:name="_GoBack"/>
      <w:bookmarkEnd w:id="0"/>
    </w:p>
    <w:p w:rsidR="00572999" w:rsidRPr="004A4325" w:rsidRDefault="00716EA2" w:rsidP="00D37BEB">
      <w:pPr>
        <w:pStyle w:val="ListParagraph"/>
        <w:numPr>
          <w:ilvl w:val="0"/>
          <w:numId w:val="29"/>
        </w:numPr>
        <w:ind w:left="1560" w:hanging="567"/>
        <w:rPr>
          <w:rFonts w:asciiTheme="minorHAnsi" w:hAnsiTheme="minorHAnsi" w:cs="Arial"/>
          <w:sz w:val="22"/>
          <w:szCs w:val="22"/>
        </w:rPr>
      </w:pPr>
      <w:r w:rsidRPr="004A4325">
        <w:rPr>
          <w:rFonts w:asciiTheme="minorHAnsi" w:hAnsiTheme="minorHAnsi" w:cs="Arial"/>
          <w:sz w:val="22"/>
          <w:szCs w:val="22"/>
        </w:rPr>
        <w:t>Arrange planting days (Isy)</w:t>
      </w:r>
    </w:p>
    <w:p w:rsidR="00586318" w:rsidRPr="004A4325" w:rsidRDefault="00586318" w:rsidP="00586318">
      <w:pPr>
        <w:ind w:left="720"/>
        <w:rPr>
          <w:rFonts w:asciiTheme="minorHAnsi" w:hAnsiTheme="minorHAnsi" w:cs="Arial"/>
          <w:sz w:val="22"/>
          <w:szCs w:val="22"/>
        </w:rPr>
      </w:pPr>
    </w:p>
    <w:p w:rsidR="001B065D" w:rsidRPr="00E723EC" w:rsidRDefault="001B065D" w:rsidP="001B065D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723EC">
        <w:rPr>
          <w:rFonts w:asciiTheme="minorHAnsi" w:hAnsiTheme="minorHAnsi" w:cs="Arial"/>
          <w:b/>
          <w:sz w:val="22"/>
          <w:szCs w:val="22"/>
        </w:rPr>
        <w:t>Membership</w:t>
      </w:r>
      <w:r w:rsidR="00706D9D" w:rsidRPr="00E723EC">
        <w:rPr>
          <w:rFonts w:asciiTheme="minorHAnsi" w:hAnsiTheme="minorHAnsi" w:cs="Arial"/>
          <w:b/>
          <w:sz w:val="22"/>
          <w:szCs w:val="22"/>
        </w:rPr>
        <w:t xml:space="preserve"> / Finance</w:t>
      </w:r>
      <w:r w:rsidRPr="00E723EC">
        <w:rPr>
          <w:rFonts w:asciiTheme="minorHAnsi" w:hAnsiTheme="minorHAnsi" w:cs="Arial"/>
          <w:b/>
          <w:sz w:val="22"/>
          <w:szCs w:val="22"/>
        </w:rPr>
        <w:t xml:space="preserve"> Update</w:t>
      </w:r>
    </w:p>
    <w:p w:rsidR="00706D9D" w:rsidRPr="00E723EC" w:rsidRDefault="00716EA2" w:rsidP="00F70B03">
      <w:pPr>
        <w:ind w:left="720"/>
        <w:rPr>
          <w:rFonts w:asciiTheme="minorHAnsi" w:hAnsiTheme="minorHAnsi" w:cs="Arial"/>
          <w:sz w:val="22"/>
          <w:szCs w:val="22"/>
        </w:rPr>
      </w:pPr>
      <w:r w:rsidRPr="00E723EC">
        <w:rPr>
          <w:rFonts w:asciiTheme="minorHAnsi" w:hAnsiTheme="minorHAnsi" w:cs="Arial"/>
          <w:sz w:val="22"/>
          <w:szCs w:val="22"/>
        </w:rPr>
        <w:t>The membership year ends on 31</w:t>
      </w:r>
      <w:r w:rsidRPr="00E723EC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Pr="00E723EC">
        <w:rPr>
          <w:rFonts w:asciiTheme="minorHAnsi" w:hAnsiTheme="minorHAnsi" w:cs="Arial"/>
          <w:sz w:val="22"/>
          <w:szCs w:val="22"/>
        </w:rPr>
        <w:t xml:space="preserve"> March.  </w:t>
      </w:r>
      <w:r w:rsidR="00E723EC" w:rsidRPr="00E723EC">
        <w:rPr>
          <w:rFonts w:asciiTheme="minorHAnsi" w:hAnsiTheme="minorHAnsi" w:cs="Arial"/>
          <w:sz w:val="22"/>
          <w:szCs w:val="22"/>
        </w:rPr>
        <w:t>Jackie to issue renewal reminders</w:t>
      </w:r>
      <w:r w:rsidR="00572999" w:rsidRPr="00E723EC">
        <w:rPr>
          <w:rFonts w:asciiTheme="minorHAnsi" w:hAnsiTheme="minorHAnsi" w:cs="Arial"/>
          <w:sz w:val="22"/>
          <w:szCs w:val="22"/>
        </w:rPr>
        <w:t>.</w:t>
      </w:r>
    </w:p>
    <w:p w:rsidR="009C7FB7" w:rsidRPr="00823C3C" w:rsidRDefault="009C7FB7" w:rsidP="00F70B03">
      <w:pPr>
        <w:ind w:left="720"/>
        <w:rPr>
          <w:rFonts w:asciiTheme="minorHAnsi" w:hAnsiTheme="minorHAnsi" w:cs="Arial"/>
          <w:sz w:val="22"/>
          <w:szCs w:val="22"/>
        </w:rPr>
      </w:pPr>
    </w:p>
    <w:p w:rsidR="009C7FB7" w:rsidRPr="00823C3C" w:rsidRDefault="00823C3C" w:rsidP="00572999">
      <w:pPr>
        <w:ind w:left="720"/>
        <w:rPr>
          <w:rFonts w:asciiTheme="minorHAnsi" w:hAnsiTheme="minorHAnsi" w:cs="Arial"/>
          <w:sz w:val="22"/>
          <w:szCs w:val="22"/>
        </w:rPr>
      </w:pPr>
      <w:r w:rsidRPr="00823C3C">
        <w:rPr>
          <w:rFonts w:asciiTheme="minorHAnsi" w:hAnsiTheme="minorHAnsi" w:cs="Arial"/>
          <w:sz w:val="22"/>
          <w:szCs w:val="22"/>
        </w:rPr>
        <w:t>Helen confirmed that there was approximately £2,100 in the bank account</w:t>
      </w:r>
      <w:r w:rsidR="00706D9D" w:rsidRPr="00823C3C">
        <w:rPr>
          <w:rFonts w:asciiTheme="minorHAnsi" w:hAnsiTheme="minorHAnsi" w:cs="Arial"/>
          <w:sz w:val="22"/>
          <w:szCs w:val="22"/>
        </w:rPr>
        <w:t>.</w:t>
      </w:r>
    </w:p>
    <w:p w:rsidR="00E723EC" w:rsidRPr="00376FFB" w:rsidRDefault="00E723EC" w:rsidP="00572999">
      <w:pPr>
        <w:ind w:left="720"/>
        <w:rPr>
          <w:rFonts w:asciiTheme="minorHAnsi" w:hAnsiTheme="minorHAnsi" w:cs="Arial"/>
          <w:color w:val="0070C0"/>
          <w:sz w:val="22"/>
          <w:szCs w:val="22"/>
        </w:rPr>
      </w:pPr>
    </w:p>
    <w:p w:rsidR="00E723EC" w:rsidRPr="00E723EC" w:rsidRDefault="00E723EC" w:rsidP="00E723EC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E723EC">
        <w:rPr>
          <w:rFonts w:asciiTheme="minorHAnsi" w:hAnsiTheme="minorHAnsi" w:cs="Arial"/>
          <w:b/>
          <w:sz w:val="22"/>
          <w:szCs w:val="22"/>
        </w:rPr>
        <w:t>Action Points</w:t>
      </w:r>
    </w:p>
    <w:p w:rsidR="00E723EC" w:rsidRPr="00E723EC" w:rsidRDefault="00E723EC" w:rsidP="00E723EC">
      <w:pPr>
        <w:pStyle w:val="ListParagraph"/>
        <w:numPr>
          <w:ilvl w:val="0"/>
          <w:numId w:val="29"/>
        </w:numPr>
        <w:ind w:left="1560" w:hanging="567"/>
        <w:rPr>
          <w:rFonts w:asciiTheme="minorHAnsi" w:hAnsiTheme="minorHAnsi" w:cs="Arial"/>
          <w:sz w:val="22"/>
          <w:szCs w:val="22"/>
        </w:rPr>
      </w:pPr>
      <w:r w:rsidRPr="00E723EC">
        <w:rPr>
          <w:rFonts w:asciiTheme="minorHAnsi" w:hAnsiTheme="minorHAnsi" w:cs="Arial"/>
          <w:sz w:val="22"/>
          <w:szCs w:val="22"/>
        </w:rPr>
        <w:t>Issue membership renewal reminders (Jackie</w:t>
      </w:r>
      <w:r w:rsidRPr="00E723EC">
        <w:rPr>
          <w:rFonts w:asciiTheme="minorHAnsi" w:hAnsiTheme="minorHAnsi" w:cs="Arial"/>
          <w:sz w:val="22"/>
          <w:szCs w:val="22"/>
        </w:rPr>
        <w:t>)</w:t>
      </w:r>
    </w:p>
    <w:p w:rsidR="00572999" w:rsidRPr="00376FFB" w:rsidRDefault="00572999" w:rsidP="00F70B03">
      <w:pPr>
        <w:ind w:left="720"/>
        <w:rPr>
          <w:rFonts w:asciiTheme="minorHAnsi" w:hAnsiTheme="minorHAnsi" w:cs="Arial"/>
          <w:color w:val="0070C0"/>
          <w:sz w:val="22"/>
          <w:szCs w:val="22"/>
        </w:rPr>
      </w:pPr>
    </w:p>
    <w:p w:rsidR="00877A30" w:rsidRPr="00E723EC" w:rsidRDefault="00877A30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723EC">
        <w:rPr>
          <w:rFonts w:asciiTheme="minorHAnsi" w:hAnsiTheme="minorHAnsi" w:cs="Arial"/>
          <w:b/>
          <w:sz w:val="22"/>
          <w:szCs w:val="22"/>
        </w:rPr>
        <w:t>Events</w:t>
      </w:r>
    </w:p>
    <w:p w:rsidR="00586318" w:rsidRDefault="00586318" w:rsidP="00586318">
      <w:pPr>
        <w:pStyle w:val="ListParagraph"/>
        <w:rPr>
          <w:rFonts w:asciiTheme="minorHAnsi" w:hAnsiTheme="minorHAnsi" w:cs="Arial"/>
          <w:sz w:val="22"/>
          <w:szCs w:val="22"/>
        </w:rPr>
      </w:pPr>
      <w:r w:rsidRPr="00E723EC">
        <w:rPr>
          <w:rFonts w:asciiTheme="minorHAnsi" w:hAnsiTheme="minorHAnsi" w:cs="Arial"/>
          <w:sz w:val="22"/>
          <w:szCs w:val="22"/>
        </w:rPr>
        <w:t>The Easter Egg Hunt is planned for Good Friday 30</w:t>
      </w:r>
      <w:r w:rsidRPr="00E723EC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E723EC">
        <w:rPr>
          <w:rFonts w:asciiTheme="minorHAnsi" w:hAnsiTheme="minorHAnsi" w:cs="Arial"/>
          <w:sz w:val="22"/>
          <w:szCs w:val="22"/>
        </w:rPr>
        <w:t xml:space="preserve"> March.</w:t>
      </w:r>
      <w:r w:rsidR="001220F0" w:rsidRPr="00E723EC">
        <w:rPr>
          <w:rFonts w:asciiTheme="minorHAnsi" w:hAnsiTheme="minorHAnsi" w:cs="Arial"/>
          <w:sz w:val="22"/>
          <w:szCs w:val="22"/>
        </w:rPr>
        <w:t xml:space="preserve">  The arrangements for this were discussed in detail.</w:t>
      </w:r>
    </w:p>
    <w:p w:rsidR="00EF7C2A" w:rsidRDefault="00EF7C2A" w:rsidP="00586318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EF7C2A" w:rsidRPr="00E723EC" w:rsidRDefault="00EF7C2A" w:rsidP="00586318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spring planting days are planned for 14/21 April to prepare the ground and 12/13/20 May for planting.  Simon to contact a friend for a </w:t>
      </w:r>
      <w:proofErr w:type="spellStart"/>
      <w:r>
        <w:rPr>
          <w:rFonts w:asciiTheme="minorHAnsi" w:hAnsiTheme="minorHAnsi" w:cs="Arial"/>
          <w:sz w:val="22"/>
          <w:szCs w:val="22"/>
        </w:rPr>
        <w:t>rotavator</w:t>
      </w:r>
      <w:proofErr w:type="spellEnd"/>
      <w:r w:rsidR="00D35CFA">
        <w:rPr>
          <w:rFonts w:asciiTheme="minorHAnsi" w:hAnsiTheme="minorHAnsi" w:cs="Arial"/>
          <w:sz w:val="22"/>
          <w:szCs w:val="22"/>
        </w:rPr>
        <w:t>.</w:t>
      </w:r>
    </w:p>
    <w:p w:rsidR="00716EA2" w:rsidRPr="00E723EC" w:rsidRDefault="00716EA2" w:rsidP="00586318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586318" w:rsidRPr="00E723EC" w:rsidRDefault="00586318" w:rsidP="00586318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E723EC">
        <w:rPr>
          <w:rFonts w:asciiTheme="minorHAnsi" w:hAnsiTheme="minorHAnsi" w:cs="Arial"/>
          <w:b/>
          <w:sz w:val="22"/>
          <w:szCs w:val="22"/>
        </w:rPr>
        <w:t>Action Points</w:t>
      </w:r>
    </w:p>
    <w:p w:rsidR="00586318" w:rsidRDefault="00E723EC" w:rsidP="00586318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22"/>
          <w:szCs w:val="22"/>
        </w:rPr>
      </w:pPr>
      <w:r w:rsidRPr="00E723EC">
        <w:rPr>
          <w:rFonts w:asciiTheme="minorHAnsi" w:hAnsiTheme="minorHAnsi" w:cs="Arial"/>
          <w:sz w:val="22"/>
          <w:szCs w:val="22"/>
        </w:rPr>
        <w:lastRenderedPageBreak/>
        <w:t>Finish organising</w:t>
      </w:r>
      <w:r w:rsidR="00586318" w:rsidRPr="00E723EC">
        <w:rPr>
          <w:rFonts w:asciiTheme="minorHAnsi" w:hAnsiTheme="minorHAnsi" w:cs="Arial"/>
          <w:sz w:val="22"/>
          <w:szCs w:val="22"/>
        </w:rPr>
        <w:t xml:space="preserve"> Easter Egg Hunt</w:t>
      </w:r>
      <w:r w:rsidR="00EF7C2A">
        <w:rPr>
          <w:rFonts w:asciiTheme="minorHAnsi" w:hAnsiTheme="minorHAnsi" w:cs="Arial"/>
          <w:sz w:val="22"/>
          <w:szCs w:val="22"/>
        </w:rPr>
        <w:t xml:space="preserve"> (All)</w:t>
      </w:r>
    </w:p>
    <w:p w:rsidR="00EF7C2A" w:rsidRPr="00D35CFA" w:rsidRDefault="00EF7C2A" w:rsidP="00261534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22"/>
          <w:szCs w:val="22"/>
        </w:rPr>
      </w:pPr>
      <w:r w:rsidRPr="00D35CFA">
        <w:rPr>
          <w:rFonts w:asciiTheme="minorHAnsi" w:hAnsiTheme="minorHAnsi" w:cs="Arial"/>
          <w:sz w:val="22"/>
          <w:szCs w:val="22"/>
        </w:rPr>
        <w:t xml:space="preserve">Source a </w:t>
      </w:r>
      <w:proofErr w:type="spellStart"/>
      <w:r w:rsidRPr="00D35CFA">
        <w:rPr>
          <w:rFonts w:asciiTheme="minorHAnsi" w:hAnsiTheme="minorHAnsi" w:cs="Arial"/>
          <w:sz w:val="22"/>
          <w:szCs w:val="22"/>
        </w:rPr>
        <w:t>rotavator</w:t>
      </w:r>
      <w:proofErr w:type="spellEnd"/>
      <w:r w:rsidRPr="00D35CFA">
        <w:rPr>
          <w:rFonts w:asciiTheme="minorHAnsi" w:hAnsiTheme="minorHAnsi" w:cs="Arial"/>
          <w:sz w:val="22"/>
          <w:szCs w:val="22"/>
        </w:rPr>
        <w:t xml:space="preserve"> (Simon)</w:t>
      </w:r>
    </w:p>
    <w:p w:rsidR="00586318" w:rsidRPr="00E723EC" w:rsidRDefault="00586318" w:rsidP="00586318">
      <w:pPr>
        <w:ind w:left="1080"/>
        <w:rPr>
          <w:rFonts w:asciiTheme="minorHAnsi" w:hAnsiTheme="minorHAnsi" w:cs="Arial"/>
          <w:sz w:val="22"/>
          <w:szCs w:val="22"/>
        </w:rPr>
      </w:pPr>
    </w:p>
    <w:p w:rsidR="00317E61" w:rsidRPr="00E723EC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723EC">
        <w:rPr>
          <w:rFonts w:asciiTheme="minorHAnsi" w:hAnsiTheme="minorHAnsi" w:cs="Arial"/>
          <w:b/>
          <w:sz w:val="22"/>
          <w:szCs w:val="22"/>
        </w:rPr>
        <w:t>A</w:t>
      </w:r>
      <w:r w:rsidR="00E723EC">
        <w:rPr>
          <w:rFonts w:asciiTheme="minorHAnsi" w:hAnsiTheme="minorHAnsi" w:cs="Arial"/>
          <w:b/>
          <w:sz w:val="22"/>
          <w:szCs w:val="22"/>
        </w:rPr>
        <w:t>ny</w:t>
      </w:r>
      <w:r w:rsidRPr="00E723EC">
        <w:rPr>
          <w:rFonts w:asciiTheme="minorHAnsi" w:hAnsiTheme="minorHAnsi" w:cs="Arial"/>
          <w:b/>
          <w:sz w:val="22"/>
          <w:szCs w:val="22"/>
        </w:rPr>
        <w:t xml:space="preserve"> O</w:t>
      </w:r>
      <w:r w:rsidR="00E723EC">
        <w:rPr>
          <w:rFonts w:asciiTheme="minorHAnsi" w:hAnsiTheme="minorHAnsi" w:cs="Arial"/>
          <w:b/>
          <w:sz w:val="22"/>
          <w:szCs w:val="22"/>
        </w:rPr>
        <w:t>ther</w:t>
      </w:r>
      <w:r w:rsidRPr="00E723EC">
        <w:rPr>
          <w:rFonts w:asciiTheme="minorHAnsi" w:hAnsiTheme="minorHAnsi" w:cs="Arial"/>
          <w:b/>
          <w:sz w:val="22"/>
          <w:szCs w:val="22"/>
        </w:rPr>
        <w:t xml:space="preserve"> B</w:t>
      </w:r>
      <w:r w:rsidR="00E723EC">
        <w:rPr>
          <w:rFonts w:asciiTheme="minorHAnsi" w:hAnsiTheme="minorHAnsi" w:cs="Arial"/>
          <w:b/>
          <w:sz w:val="22"/>
          <w:szCs w:val="22"/>
        </w:rPr>
        <w:t>usiness</w:t>
      </w:r>
    </w:p>
    <w:p w:rsidR="00716EA2" w:rsidRPr="00E723EC" w:rsidRDefault="00716EA2" w:rsidP="001615AA">
      <w:pPr>
        <w:pStyle w:val="ListParagraph"/>
        <w:rPr>
          <w:rFonts w:asciiTheme="minorHAnsi" w:hAnsiTheme="minorHAnsi" w:cs="Arial"/>
          <w:sz w:val="22"/>
          <w:szCs w:val="22"/>
        </w:rPr>
      </w:pPr>
      <w:r w:rsidRPr="00E723EC">
        <w:rPr>
          <w:rFonts w:asciiTheme="minorHAnsi" w:hAnsiTheme="minorHAnsi" w:cs="Arial"/>
          <w:sz w:val="22"/>
          <w:szCs w:val="22"/>
        </w:rPr>
        <w:t xml:space="preserve">The signs in the park have warn considerably, despite being relatively new.  Simon </w:t>
      </w:r>
      <w:r w:rsidR="00E723EC" w:rsidRPr="00E723EC">
        <w:rPr>
          <w:rFonts w:asciiTheme="minorHAnsi" w:hAnsiTheme="minorHAnsi" w:cs="Arial"/>
          <w:sz w:val="22"/>
          <w:szCs w:val="22"/>
        </w:rPr>
        <w:t xml:space="preserve">has phoned </w:t>
      </w:r>
      <w:r w:rsidRPr="00E723EC">
        <w:rPr>
          <w:rFonts w:asciiTheme="minorHAnsi" w:hAnsiTheme="minorHAnsi" w:cs="Arial"/>
          <w:sz w:val="22"/>
          <w:szCs w:val="22"/>
        </w:rPr>
        <w:t>the council regarding this.</w:t>
      </w:r>
      <w:r w:rsidR="00E723EC" w:rsidRPr="00E723EC">
        <w:rPr>
          <w:rFonts w:asciiTheme="minorHAnsi" w:hAnsiTheme="minorHAnsi" w:cs="Arial"/>
          <w:sz w:val="22"/>
          <w:szCs w:val="22"/>
        </w:rPr>
        <w:t xml:space="preserve"> </w:t>
      </w:r>
    </w:p>
    <w:p w:rsidR="00716EA2" w:rsidRPr="00E723EC" w:rsidRDefault="00716EA2" w:rsidP="001615AA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317E61" w:rsidRPr="00376FFB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376FFB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376FFB">
        <w:rPr>
          <w:rFonts w:asciiTheme="minorHAnsi" w:hAnsiTheme="minorHAnsi" w:cs="Arial"/>
          <w:b/>
          <w:sz w:val="22"/>
          <w:szCs w:val="22"/>
        </w:rPr>
        <w:t>S (</w:t>
      </w:r>
      <w:r w:rsidR="00AB6828" w:rsidRPr="00376FFB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376FFB">
        <w:rPr>
          <w:rFonts w:asciiTheme="minorHAnsi" w:hAnsiTheme="minorHAnsi" w:cs="Arial"/>
          <w:b/>
          <w:sz w:val="22"/>
          <w:szCs w:val="22"/>
        </w:rPr>
        <w:t>3</w:t>
      </w:r>
      <w:r w:rsidR="00E930F1" w:rsidRPr="00376FFB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376FFB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4925E1" w:rsidRPr="00376FFB" w:rsidRDefault="00376FFB" w:rsidP="00787241">
      <w:pPr>
        <w:ind w:left="720"/>
        <w:rPr>
          <w:rFonts w:asciiTheme="minorHAnsi" w:hAnsiTheme="minorHAnsi" w:cs="Arial"/>
          <w:sz w:val="22"/>
          <w:szCs w:val="22"/>
        </w:rPr>
      </w:pPr>
      <w:r w:rsidRPr="00376FFB">
        <w:rPr>
          <w:rFonts w:asciiTheme="minorHAnsi" w:hAnsiTheme="minorHAnsi" w:cs="Arial"/>
          <w:sz w:val="22"/>
          <w:szCs w:val="22"/>
        </w:rPr>
        <w:t>18</w:t>
      </w:r>
      <w:r w:rsidRPr="00376FF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376FFB">
        <w:rPr>
          <w:rFonts w:asciiTheme="minorHAnsi" w:hAnsiTheme="minorHAnsi" w:cs="Arial"/>
          <w:sz w:val="22"/>
          <w:szCs w:val="22"/>
        </w:rPr>
        <w:t xml:space="preserve"> April, 16</w:t>
      </w:r>
      <w:r w:rsidRPr="00376FF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376FFB">
        <w:rPr>
          <w:rFonts w:asciiTheme="minorHAnsi" w:hAnsiTheme="minorHAnsi" w:cs="Arial"/>
          <w:sz w:val="22"/>
          <w:szCs w:val="22"/>
        </w:rPr>
        <w:t xml:space="preserve"> May, 20</w:t>
      </w:r>
      <w:r w:rsidRPr="00376FF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376FFB">
        <w:rPr>
          <w:rFonts w:asciiTheme="minorHAnsi" w:hAnsiTheme="minorHAnsi" w:cs="Arial"/>
          <w:sz w:val="22"/>
          <w:szCs w:val="22"/>
        </w:rPr>
        <w:t xml:space="preserve"> June, 18</w:t>
      </w:r>
      <w:r w:rsidRPr="00376FF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376FFB">
        <w:rPr>
          <w:rFonts w:asciiTheme="minorHAnsi" w:hAnsiTheme="minorHAnsi" w:cs="Arial"/>
          <w:sz w:val="22"/>
          <w:szCs w:val="22"/>
        </w:rPr>
        <w:t xml:space="preserve"> July.  No meeting in August</w:t>
      </w:r>
      <w:r w:rsidR="001325ED" w:rsidRPr="00376FFB">
        <w:rPr>
          <w:rFonts w:asciiTheme="minorHAnsi" w:hAnsiTheme="minorHAnsi" w:cs="Arial"/>
          <w:sz w:val="22"/>
          <w:szCs w:val="22"/>
        </w:rPr>
        <w:t>.</w:t>
      </w:r>
      <w:r w:rsidR="004925E1" w:rsidRPr="00376FFB">
        <w:rPr>
          <w:rFonts w:asciiTheme="minorHAnsi" w:hAnsiTheme="minorHAnsi" w:cs="Arial"/>
          <w:sz w:val="22"/>
          <w:szCs w:val="22"/>
        </w:rPr>
        <w:t xml:space="preserve"> </w:t>
      </w:r>
    </w:p>
    <w:sectPr w:rsidR="004925E1" w:rsidRPr="00376FFB" w:rsidSect="00D72832">
      <w:headerReference w:type="default" r:id="rId8"/>
      <w:footerReference w:type="default" r:id="rId9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B8388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21</w:t>
                          </w:r>
                          <w:r w:rsidR="00B83888" w:rsidRPr="00B8388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st</w:t>
                          </w:r>
                          <w:r w:rsidR="00B8388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March</w:t>
                          </w:r>
                          <w:r w:rsidR="00B16A9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201</w:t>
                          </w:r>
                          <w:r w:rsidR="0058631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B8388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21</w:t>
                    </w:r>
                    <w:r w:rsidR="00B83888" w:rsidRPr="00B83888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st</w:t>
                    </w:r>
                    <w:r w:rsidR="00B8388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March</w:t>
                    </w:r>
                    <w:r w:rsidR="00B16A9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201</w:t>
                    </w:r>
                    <w:r w:rsidR="0058631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0"/>
  </w:num>
  <w:num w:numId="4">
    <w:abstractNumId w:val="1"/>
  </w:num>
  <w:num w:numId="5">
    <w:abstractNumId w:val="35"/>
  </w:num>
  <w:num w:numId="6">
    <w:abstractNumId w:val="29"/>
  </w:num>
  <w:num w:numId="7">
    <w:abstractNumId w:val="12"/>
  </w:num>
  <w:num w:numId="8">
    <w:abstractNumId w:val="4"/>
  </w:num>
  <w:num w:numId="9">
    <w:abstractNumId w:val="21"/>
  </w:num>
  <w:num w:numId="10">
    <w:abstractNumId w:val="9"/>
  </w:num>
  <w:num w:numId="11">
    <w:abstractNumId w:val="22"/>
  </w:num>
  <w:num w:numId="12">
    <w:abstractNumId w:val="17"/>
  </w:num>
  <w:num w:numId="13">
    <w:abstractNumId w:val="16"/>
  </w:num>
  <w:num w:numId="14">
    <w:abstractNumId w:val="23"/>
  </w:num>
  <w:num w:numId="15">
    <w:abstractNumId w:val="28"/>
  </w:num>
  <w:num w:numId="16">
    <w:abstractNumId w:val="30"/>
  </w:num>
  <w:num w:numId="17">
    <w:abstractNumId w:val="25"/>
  </w:num>
  <w:num w:numId="18">
    <w:abstractNumId w:val="0"/>
  </w:num>
  <w:num w:numId="19">
    <w:abstractNumId w:val="32"/>
  </w:num>
  <w:num w:numId="20">
    <w:abstractNumId w:val="5"/>
  </w:num>
  <w:num w:numId="21">
    <w:abstractNumId w:val="15"/>
  </w:num>
  <w:num w:numId="22">
    <w:abstractNumId w:val="34"/>
  </w:num>
  <w:num w:numId="23">
    <w:abstractNumId w:val="8"/>
  </w:num>
  <w:num w:numId="24">
    <w:abstractNumId w:val="27"/>
  </w:num>
  <w:num w:numId="25">
    <w:abstractNumId w:val="3"/>
  </w:num>
  <w:num w:numId="26">
    <w:abstractNumId w:val="33"/>
  </w:num>
  <w:num w:numId="27">
    <w:abstractNumId w:val="19"/>
  </w:num>
  <w:num w:numId="28">
    <w:abstractNumId w:val="26"/>
  </w:num>
  <w:num w:numId="29">
    <w:abstractNumId w:val="20"/>
  </w:num>
  <w:num w:numId="30">
    <w:abstractNumId w:val="7"/>
  </w:num>
  <w:num w:numId="31">
    <w:abstractNumId w:val="18"/>
  </w:num>
  <w:num w:numId="32">
    <w:abstractNumId w:val="11"/>
  </w:num>
  <w:num w:numId="33">
    <w:abstractNumId w:val="6"/>
  </w:num>
  <w:num w:numId="34">
    <w:abstractNumId w:val="24"/>
  </w:num>
  <w:num w:numId="35">
    <w:abstractNumId w:val="13"/>
  </w:num>
  <w:num w:numId="3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820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9BA"/>
    <w:rsid w:val="000F3834"/>
    <w:rsid w:val="000F3E8D"/>
    <w:rsid w:val="000F487E"/>
    <w:rsid w:val="000F5021"/>
    <w:rsid w:val="000F67BE"/>
    <w:rsid w:val="000F69DE"/>
    <w:rsid w:val="000F6FCF"/>
    <w:rsid w:val="000F79BF"/>
    <w:rsid w:val="000F7AB2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0F0"/>
    <w:rsid w:val="0012246A"/>
    <w:rsid w:val="00122B86"/>
    <w:rsid w:val="001230E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1BF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2F6C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7607"/>
    <w:rsid w:val="002B0674"/>
    <w:rsid w:val="002B0DB0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C4D"/>
    <w:rsid w:val="002D4EE5"/>
    <w:rsid w:val="002D52E8"/>
    <w:rsid w:val="002D5638"/>
    <w:rsid w:val="002D574F"/>
    <w:rsid w:val="002D5C25"/>
    <w:rsid w:val="002D5F93"/>
    <w:rsid w:val="002D620F"/>
    <w:rsid w:val="002D664A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E1D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6FFB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3761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E64"/>
    <w:rsid w:val="003F3225"/>
    <w:rsid w:val="003F4812"/>
    <w:rsid w:val="003F4DAA"/>
    <w:rsid w:val="003F4F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0E9F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325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999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6318"/>
    <w:rsid w:val="00587F03"/>
    <w:rsid w:val="0059001E"/>
    <w:rsid w:val="0059175D"/>
    <w:rsid w:val="00591D67"/>
    <w:rsid w:val="005928B7"/>
    <w:rsid w:val="00593995"/>
    <w:rsid w:val="00593E8F"/>
    <w:rsid w:val="00593F0A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37CE"/>
    <w:rsid w:val="006C384A"/>
    <w:rsid w:val="006C38D6"/>
    <w:rsid w:val="006C3B1C"/>
    <w:rsid w:val="006C5F9E"/>
    <w:rsid w:val="006C625C"/>
    <w:rsid w:val="006C6635"/>
    <w:rsid w:val="006C7FDF"/>
    <w:rsid w:val="006D0155"/>
    <w:rsid w:val="006D0D8A"/>
    <w:rsid w:val="006D10F5"/>
    <w:rsid w:val="006D1622"/>
    <w:rsid w:val="006D18DF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6F7E71"/>
    <w:rsid w:val="0070008D"/>
    <w:rsid w:val="00700621"/>
    <w:rsid w:val="00701C2F"/>
    <w:rsid w:val="00701C9B"/>
    <w:rsid w:val="00701DBA"/>
    <w:rsid w:val="00702FC3"/>
    <w:rsid w:val="007031FF"/>
    <w:rsid w:val="007057C9"/>
    <w:rsid w:val="00705A9C"/>
    <w:rsid w:val="00706214"/>
    <w:rsid w:val="00706D9D"/>
    <w:rsid w:val="00707396"/>
    <w:rsid w:val="00707772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6EA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804"/>
    <w:rsid w:val="007739A5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3C3C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424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EBC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5022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942"/>
    <w:rsid w:val="00973968"/>
    <w:rsid w:val="00974D01"/>
    <w:rsid w:val="00974D06"/>
    <w:rsid w:val="0097574E"/>
    <w:rsid w:val="00975DDA"/>
    <w:rsid w:val="00977231"/>
    <w:rsid w:val="00977F6C"/>
    <w:rsid w:val="00980BE9"/>
    <w:rsid w:val="00982E41"/>
    <w:rsid w:val="00982F1E"/>
    <w:rsid w:val="00983743"/>
    <w:rsid w:val="0098388E"/>
    <w:rsid w:val="00984DFC"/>
    <w:rsid w:val="00985477"/>
    <w:rsid w:val="00985E0D"/>
    <w:rsid w:val="00987854"/>
    <w:rsid w:val="00987DA3"/>
    <w:rsid w:val="00990F13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6B03"/>
    <w:rsid w:val="009B76DE"/>
    <w:rsid w:val="009B77D2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873"/>
    <w:rsid w:val="009C7937"/>
    <w:rsid w:val="009C7AD2"/>
    <w:rsid w:val="009C7CA2"/>
    <w:rsid w:val="009C7D08"/>
    <w:rsid w:val="009C7FB7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333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4517"/>
    <w:rsid w:val="00AC453A"/>
    <w:rsid w:val="00AC4AEA"/>
    <w:rsid w:val="00AC4C77"/>
    <w:rsid w:val="00AC4CC7"/>
    <w:rsid w:val="00AC574D"/>
    <w:rsid w:val="00AC5A16"/>
    <w:rsid w:val="00AC5E79"/>
    <w:rsid w:val="00AC611C"/>
    <w:rsid w:val="00AC6636"/>
    <w:rsid w:val="00AC6725"/>
    <w:rsid w:val="00AC6DC8"/>
    <w:rsid w:val="00AC720C"/>
    <w:rsid w:val="00AC7B60"/>
    <w:rsid w:val="00AC7C6D"/>
    <w:rsid w:val="00AC7CE4"/>
    <w:rsid w:val="00AD047F"/>
    <w:rsid w:val="00AD09D9"/>
    <w:rsid w:val="00AD0C44"/>
    <w:rsid w:val="00AD1969"/>
    <w:rsid w:val="00AD1BFA"/>
    <w:rsid w:val="00AD212C"/>
    <w:rsid w:val="00AD2AC2"/>
    <w:rsid w:val="00AD2B10"/>
    <w:rsid w:val="00AD4813"/>
    <w:rsid w:val="00AD540D"/>
    <w:rsid w:val="00AD5688"/>
    <w:rsid w:val="00AD5BA5"/>
    <w:rsid w:val="00AD5EEA"/>
    <w:rsid w:val="00AD64A6"/>
    <w:rsid w:val="00AD6900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A70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888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22AC"/>
    <w:rsid w:val="00CA2D20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9A2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78B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5CFA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78C"/>
    <w:rsid w:val="00D53818"/>
    <w:rsid w:val="00D54305"/>
    <w:rsid w:val="00D543C2"/>
    <w:rsid w:val="00D54BE6"/>
    <w:rsid w:val="00D5563B"/>
    <w:rsid w:val="00D55B20"/>
    <w:rsid w:val="00D56662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DF7C85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0B2A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414F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3E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4DB5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C23"/>
    <w:rsid w:val="00ED1C5F"/>
    <w:rsid w:val="00ED1EA8"/>
    <w:rsid w:val="00ED22EB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E14"/>
    <w:rsid w:val="00EF2609"/>
    <w:rsid w:val="00EF5287"/>
    <w:rsid w:val="00EF57CD"/>
    <w:rsid w:val="00EF59AB"/>
    <w:rsid w:val="00EF6AB9"/>
    <w:rsid w:val="00EF7C2A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B53"/>
    <w:rsid w:val="00F05F8E"/>
    <w:rsid w:val="00F07301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03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220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08CF-5CC3-498A-9200-A6C36C9F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291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10</cp:revision>
  <cp:lastPrinted>2018-01-10T14:18:00Z</cp:lastPrinted>
  <dcterms:created xsi:type="dcterms:W3CDTF">2018-04-11T13:20:00Z</dcterms:created>
  <dcterms:modified xsi:type="dcterms:W3CDTF">2018-04-11T13:47:00Z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