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B1" w:rsidRPr="00CE3EB1" w:rsidRDefault="003A1D1E" w:rsidP="00CE3EB1">
      <w:pPr>
        <w:spacing w:after="0"/>
        <w:jc w:val="center"/>
        <w:rPr>
          <w:b/>
          <w:sz w:val="28"/>
          <w:szCs w:val="28"/>
        </w:rPr>
      </w:pPr>
      <w:r w:rsidRPr="00CE3EB1">
        <w:rPr>
          <w:b/>
          <w:sz w:val="28"/>
          <w:szCs w:val="28"/>
        </w:rPr>
        <w:t xml:space="preserve">Minutes of the </w:t>
      </w:r>
      <w:r w:rsidR="00D5268A" w:rsidRPr="00CE3EB1">
        <w:rPr>
          <w:b/>
          <w:sz w:val="28"/>
          <w:szCs w:val="28"/>
        </w:rPr>
        <w:t xml:space="preserve">Friends of Ancells Farm </w:t>
      </w:r>
      <w:r w:rsidR="00557459" w:rsidRPr="00CE3EB1">
        <w:rPr>
          <w:b/>
          <w:sz w:val="28"/>
          <w:szCs w:val="28"/>
        </w:rPr>
        <w:t xml:space="preserve">(FOAF) </w:t>
      </w:r>
      <w:r w:rsidR="00D5268A" w:rsidRPr="00CE3EB1">
        <w:rPr>
          <w:b/>
          <w:sz w:val="28"/>
          <w:szCs w:val="28"/>
        </w:rPr>
        <w:t>AGM</w:t>
      </w:r>
    </w:p>
    <w:p w:rsidR="00704607" w:rsidRDefault="003A1D1E" w:rsidP="00CE3EB1">
      <w:pPr>
        <w:spacing w:after="0"/>
        <w:jc w:val="center"/>
        <w:rPr>
          <w:b/>
          <w:sz w:val="28"/>
          <w:szCs w:val="28"/>
        </w:rPr>
      </w:pPr>
      <w:r w:rsidRPr="00CE3EB1">
        <w:rPr>
          <w:b/>
          <w:sz w:val="28"/>
          <w:szCs w:val="28"/>
        </w:rPr>
        <w:t>16</w:t>
      </w:r>
      <w:r w:rsidRPr="00CE3EB1">
        <w:rPr>
          <w:b/>
          <w:sz w:val="28"/>
          <w:szCs w:val="28"/>
          <w:vertAlign w:val="superscript"/>
        </w:rPr>
        <w:t>th</w:t>
      </w:r>
      <w:r w:rsidRPr="00CE3EB1">
        <w:rPr>
          <w:b/>
          <w:sz w:val="28"/>
          <w:szCs w:val="28"/>
        </w:rPr>
        <w:t xml:space="preserve"> February 2015</w:t>
      </w:r>
    </w:p>
    <w:p w:rsidR="00CE3EB1" w:rsidRPr="00CE3EB1" w:rsidRDefault="00CE3EB1" w:rsidP="00CE3EB1">
      <w:pPr>
        <w:spacing w:after="0"/>
        <w:jc w:val="center"/>
        <w:rPr>
          <w:b/>
          <w:sz w:val="28"/>
          <w:szCs w:val="28"/>
        </w:rPr>
      </w:pPr>
    </w:p>
    <w:p w:rsidR="00D5268A" w:rsidRPr="00CF0798" w:rsidRDefault="00D5268A" w:rsidP="00CE3EB1">
      <w:pPr>
        <w:spacing w:after="0"/>
        <w:rPr>
          <w:b/>
        </w:rPr>
      </w:pPr>
      <w:r w:rsidRPr="00CF0798">
        <w:rPr>
          <w:b/>
        </w:rPr>
        <w:t>Attendees:</w:t>
      </w:r>
    </w:p>
    <w:tbl>
      <w:tblPr>
        <w:tblStyle w:val="TableGrid"/>
        <w:tblW w:w="0" w:type="auto"/>
        <w:tblLook w:val="04A0" w:firstRow="1" w:lastRow="0" w:firstColumn="1" w:lastColumn="0" w:noHBand="0" w:noVBand="1"/>
      </w:tblPr>
      <w:tblGrid>
        <w:gridCol w:w="4621"/>
        <w:gridCol w:w="4621"/>
      </w:tblGrid>
      <w:tr w:rsidR="003A1D1E" w:rsidTr="009A4D6F">
        <w:tc>
          <w:tcPr>
            <w:tcW w:w="4621" w:type="dxa"/>
          </w:tcPr>
          <w:p w:rsidR="003A1D1E" w:rsidRDefault="003A1D1E" w:rsidP="00CF0798">
            <w:r w:rsidRPr="00CF0798">
              <w:rPr>
                <w:b/>
              </w:rPr>
              <w:t>Committee:</w:t>
            </w:r>
          </w:p>
        </w:tc>
        <w:tc>
          <w:tcPr>
            <w:tcW w:w="4621" w:type="dxa"/>
          </w:tcPr>
          <w:p w:rsidR="003A1D1E" w:rsidRDefault="003A1D1E" w:rsidP="00145B96">
            <w:r>
              <w:t>Clare Hunton-Moore</w:t>
            </w:r>
          </w:p>
        </w:tc>
      </w:tr>
      <w:tr w:rsidR="003A1D1E" w:rsidTr="009A4D6F">
        <w:tc>
          <w:tcPr>
            <w:tcW w:w="4621" w:type="dxa"/>
          </w:tcPr>
          <w:p w:rsidR="003A1D1E" w:rsidRDefault="003A1D1E" w:rsidP="00FF517D">
            <w:r>
              <w:t>Simon Taylor</w:t>
            </w:r>
          </w:p>
        </w:tc>
        <w:tc>
          <w:tcPr>
            <w:tcW w:w="4621" w:type="dxa"/>
          </w:tcPr>
          <w:p w:rsidR="003A1D1E" w:rsidRDefault="003A1D1E" w:rsidP="00145B96">
            <w:r>
              <w:t>George Woods</w:t>
            </w:r>
          </w:p>
        </w:tc>
      </w:tr>
      <w:tr w:rsidR="003A1D1E" w:rsidTr="009A4D6F">
        <w:tc>
          <w:tcPr>
            <w:tcW w:w="4621" w:type="dxa"/>
          </w:tcPr>
          <w:p w:rsidR="003A1D1E" w:rsidRDefault="003A1D1E" w:rsidP="00FF517D">
            <w:r>
              <w:t>Helen Newman</w:t>
            </w:r>
          </w:p>
        </w:tc>
        <w:tc>
          <w:tcPr>
            <w:tcW w:w="4621" w:type="dxa"/>
          </w:tcPr>
          <w:p w:rsidR="003A1D1E" w:rsidRDefault="003A1D1E" w:rsidP="00145B96">
            <w:r>
              <w:t>Enid Woods</w:t>
            </w:r>
          </w:p>
        </w:tc>
      </w:tr>
      <w:tr w:rsidR="003A1D1E" w:rsidTr="009A4D6F">
        <w:tc>
          <w:tcPr>
            <w:tcW w:w="4621" w:type="dxa"/>
          </w:tcPr>
          <w:p w:rsidR="003A1D1E" w:rsidRDefault="003A1D1E" w:rsidP="00E57579">
            <w:r>
              <w:t>Natasha Barker</w:t>
            </w:r>
          </w:p>
        </w:tc>
        <w:tc>
          <w:tcPr>
            <w:tcW w:w="4621" w:type="dxa"/>
          </w:tcPr>
          <w:p w:rsidR="003A1D1E" w:rsidRDefault="003A1D1E" w:rsidP="00145B96">
            <w:r>
              <w:t>Andre Alford</w:t>
            </w:r>
          </w:p>
        </w:tc>
      </w:tr>
      <w:tr w:rsidR="003A1D1E" w:rsidTr="009A4D6F">
        <w:tc>
          <w:tcPr>
            <w:tcW w:w="4621" w:type="dxa"/>
          </w:tcPr>
          <w:p w:rsidR="003A1D1E" w:rsidRDefault="003A1D1E" w:rsidP="00E57579">
            <w:r>
              <w:t>Jackie Fahey</w:t>
            </w:r>
          </w:p>
        </w:tc>
        <w:tc>
          <w:tcPr>
            <w:tcW w:w="4621" w:type="dxa"/>
          </w:tcPr>
          <w:p w:rsidR="003A1D1E" w:rsidRDefault="003A1D1E" w:rsidP="00145B96">
            <w:r>
              <w:t>Marjorie Withers</w:t>
            </w:r>
          </w:p>
        </w:tc>
      </w:tr>
      <w:tr w:rsidR="003A1D1E" w:rsidTr="009A4D6F">
        <w:tc>
          <w:tcPr>
            <w:tcW w:w="4621" w:type="dxa"/>
          </w:tcPr>
          <w:p w:rsidR="003A1D1E" w:rsidRDefault="003A1D1E" w:rsidP="00E57579">
            <w:r>
              <w:t>Phil Fahey</w:t>
            </w:r>
          </w:p>
        </w:tc>
        <w:tc>
          <w:tcPr>
            <w:tcW w:w="4621" w:type="dxa"/>
          </w:tcPr>
          <w:p w:rsidR="003A1D1E" w:rsidRDefault="003A1D1E" w:rsidP="00145B96">
            <w:r>
              <w:t>Stephen Parker – Hart District Councillor</w:t>
            </w:r>
          </w:p>
        </w:tc>
      </w:tr>
      <w:tr w:rsidR="003A1D1E" w:rsidTr="009A4D6F">
        <w:tc>
          <w:tcPr>
            <w:tcW w:w="4621" w:type="dxa"/>
          </w:tcPr>
          <w:p w:rsidR="003A1D1E" w:rsidRDefault="003A1D1E" w:rsidP="00E57579"/>
        </w:tc>
        <w:tc>
          <w:tcPr>
            <w:tcW w:w="4621" w:type="dxa"/>
          </w:tcPr>
          <w:p w:rsidR="003A1D1E" w:rsidRDefault="003A1D1E" w:rsidP="00145B96"/>
        </w:tc>
      </w:tr>
    </w:tbl>
    <w:p w:rsidR="00D5268A" w:rsidRDefault="00D5268A" w:rsidP="00E57579"/>
    <w:p w:rsidR="00557459" w:rsidRPr="00CF0798" w:rsidRDefault="00557459" w:rsidP="00CE3EB1">
      <w:pPr>
        <w:spacing w:after="0"/>
        <w:rPr>
          <w:b/>
        </w:rPr>
      </w:pPr>
      <w:r w:rsidRPr="00CF0798">
        <w:rPr>
          <w:b/>
        </w:rPr>
        <w:t>Apologies:</w:t>
      </w:r>
    </w:p>
    <w:p w:rsidR="00557459" w:rsidRDefault="003A1D1E" w:rsidP="00E57579">
      <w:pPr>
        <w:spacing w:after="0"/>
      </w:pPr>
      <w:r>
        <w:t>Isy Paton</w:t>
      </w:r>
    </w:p>
    <w:p w:rsidR="003A1D1E" w:rsidRDefault="003A1D1E" w:rsidP="00E57579">
      <w:pPr>
        <w:spacing w:after="0"/>
      </w:pPr>
      <w:r>
        <w:t xml:space="preserve">Sam Hallam </w:t>
      </w:r>
      <w:r w:rsidR="008F1855">
        <w:t>Wright</w:t>
      </w:r>
    </w:p>
    <w:p w:rsidR="00557459" w:rsidRDefault="00557459" w:rsidP="00E57579">
      <w:pPr>
        <w:spacing w:after="0"/>
      </w:pPr>
      <w:r>
        <w:t>Nicola Saunders</w:t>
      </w:r>
    </w:p>
    <w:p w:rsidR="00CF0798" w:rsidRDefault="00CF0798" w:rsidP="00E57579">
      <w:pPr>
        <w:spacing w:after="0"/>
      </w:pPr>
    </w:p>
    <w:p w:rsidR="00557459" w:rsidRPr="00557459" w:rsidRDefault="00557459" w:rsidP="00E57579">
      <w:pPr>
        <w:spacing w:after="0"/>
        <w:rPr>
          <w:b/>
        </w:rPr>
      </w:pPr>
      <w:r w:rsidRPr="00557459">
        <w:rPr>
          <w:b/>
        </w:rPr>
        <w:t>Welcome and Introduction</w:t>
      </w:r>
    </w:p>
    <w:p w:rsidR="00557459" w:rsidRDefault="003A1D1E" w:rsidP="00E57579">
      <w:pPr>
        <w:spacing w:after="0"/>
      </w:pPr>
      <w:r>
        <w:t xml:space="preserve">Simon </w:t>
      </w:r>
      <w:r w:rsidR="00557459">
        <w:t>welcomed everyone and made a short introduction to the AGM.</w:t>
      </w:r>
    </w:p>
    <w:p w:rsidR="00557459" w:rsidRDefault="00557459" w:rsidP="00E57579">
      <w:pPr>
        <w:spacing w:after="0"/>
      </w:pPr>
      <w:r>
        <w:t xml:space="preserve">Last year’s AGM minutes were </w:t>
      </w:r>
      <w:r w:rsidR="003A1D1E">
        <w:t xml:space="preserve">accepted and </w:t>
      </w:r>
      <w:r>
        <w:t>signed off.</w:t>
      </w:r>
    </w:p>
    <w:p w:rsidR="00557459" w:rsidRDefault="00557459" w:rsidP="00E57579">
      <w:pPr>
        <w:spacing w:after="0"/>
      </w:pPr>
    </w:p>
    <w:p w:rsidR="00557459" w:rsidRPr="00557459" w:rsidRDefault="00557459" w:rsidP="00E57579">
      <w:pPr>
        <w:spacing w:after="0"/>
        <w:rPr>
          <w:b/>
        </w:rPr>
      </w:pPr>
      <w:r w:rsidRPr="00557459">
        <w:rPr>
          <w:b/>
        </w:rPr>
        <w:t>Committee Report for Last Year</w:t>
      </w:r>
    </w:p>
    <w:p w:rsidR="00557459" w:rsidRDefault="003A1D1E" w:rsidP="00E57579">
      <w:pPr>
        <w:spacing w:after="0"/>
      </w:pPr>
      <w:r>
        <w:t xml:space="preserve">Simon </w:t>
      </w:r>
      <w:r w:rsidR="00557459">
        <w:t xml:space="preserve">asked everyone to watch the rolling presentation of pictures taken during the last year of the various activities </w:t>
      </w:r>
      <w:r w:rsidR="00703B71">
        <w:t>FOAF</w:t>
      </w:r>
      <w:r w:rsidR="00557459">
        <w:t xml:space="preserve"> had been involved in whilst </w:t>
      </w:r>
      <w:r>
        <w:t>he t</w:t>
      </w:r>
      <w:r w:rsidR="00557459">
        <w:t>alked through the co</w:t>
      </w:r>
      <w:r>
        <w:t>mmittee report for the year.  Report attached.</w:t>
      </w:r>
    </w:p>
    <w:p w:rsidR="003A1D1E" w:rsidRDefault="003A1D1E" w:rsidP="00E57579">
      <w:pPr>
        <w:spacing w:after="0"/>
      </w:pPr>
    </w:p>
    <w:p w:rsidR="003A1D1E" w:rsidRPr="000829ED" w:rsidRDefault="003A1D1E" w:rsidP="003A1D1E">
      <w:pPr>
        <w:pStyle w:val="ListParagraph"/>
        <w:spacing w:after="0"/>
        <w:ind w:left="0"/>
        <w:jc w:val="both"/>
        <w:rPr>
          <w:b/>
        </w:rPr>
      </w:pPr>
      <w:r w:rsidRPr="000829ED">
        <w:rPr>
          <w:b/>
        </w:rPr>
        <w:t>Financial Report</w:t>
      </w:r>
    </w:p>
    <w:p w:rsidR="00557459" w:rsidRDefault="003A1D1E" w:rsidP="00E57579">
      <w:pPr>
        <w:spacing w:after="0"/>
      </w:pPr>
      <w:r>
        <w:t>Natasha read through the financial report for the year.  Report attached.</w:t>
      </w:r>
    </w:p>
    <w:p w:rsidR="003A1D1E" w:rsidRDefault="003A1D1E" w:rsidP="00E57579">
      <w:pPr>
        <w:spacing w:after="0"/>
      </w:pPr>
    </w:p>
    <w:p w:rsidR="008F1855" w:rsidRDefault="008F1855" w:rsidP="00CE3EB1">
      <w:pPr>
        <w:pStyle w:val="ListParagraph"/>
        <w:spacing w:after="0"/>
        <w:ind w:left="0"/>
        <w:jc w:val="both"/>
        <w:rPr>
          <w:b/>
        </w:rPr>
      </w:pPr>
      <w:r>
        <w:rPr>
          <w:b/>
        </w:rPr>
        <w:t>Membership Report</w:t>
      </w:r>
    </w:p>
    <w:p w:rsidR="008F1855" w:rsidRPr="008F1855" w:rsidRDefault="008F1855" w:rsidP="00CE3EB1">
      <w:pPr>
        <w:pStyle w:val="ListParagraph"/>
        <w:spacing w:after="0"/>
        <w:ind w:left="0"/>
        <w:jc w:val="both"/>
      </w:pPr>
      <w:r w:rsidRPr="008F1855">
        <w:t>Simon read the membership report.  Report attached.</w:t>
      </w:r>
    </w:p>
    <w:p w:rsidR="008F1855" w:rsidRDefault="008F1855" w:rsidP="00CE3EB1">
      <w:pPr>
        <w:pStyle w:val="ListParagraph"/>
        <w:spacing w:after="0"/>
        <w:ind w:left="0"/>
        <w:jc w:val="both"/>
        <w:rPr>
          <w:b/>
        </w:rPr>
      </w:pPr>
    </w:p>
    <w:p w:rsidR="00CE3EB1" w:rsidRPr="00E57579" w:rsidRDefault="00CE3EB1" w:rsidP="00CE3EB1">
      <w:pPr>
        <w:pStyle w:val="ListParagraph"/>
        <w:spacing w:after="0"/>
        <w:ind w:left="0"/>
        <w:jc w:val="both"/>
        <w:rPr>
          <w:b/>
        </w:rPr>
      </w:pPr>
      <w:r w:rsidRPr="00E57579">
        <w:rPr>
          <w:b/>
        </w:rPr>
        <w:t>Elections to the Committee</w:t>
      </w:r>
    </w:p>
    <w:p w:rsidR="00CE3EB1" w:rsidRPr="00E57579" w:rsidRDefault="00CE3EB1" w:rsidP="00CE3EB1">
      <w:pPr>
        <w:pStyle w:val="ListParagraph"/>
        <w:spacing w:after="0"/>
        <w:ind w:left="0"/>
        <w:jc w:val="both"/>
        <w:rPr>
          <w:b/>
        </w:rPr>
      </w:pPr>
      <w:r w:rsidRPr="00E57579">
        <w:rPr>
          <w:b/>
        </w:rPr>
        <w:t>Secretary</w:t>
      </w:r>
    </w:p>
    <w:p w:rsidR="00CE3EB1" w:rsidRDefault="00CE3EB1" w:rsidP="00CE3EB1">
      <w:pPr>
        <w:pStyle w:val="ListParagraph"/>
        <w:spacing w:after="0"/>
        <w:ind w:left="0"/>
        <w:jc w:val="both"/>
      </w:pPr>
      <w:r>
        <w:t xml:space="preserve">Jackie Fahey and Helen Newman agreed to share the role of Secretary. Jackie and Helen were nominated by Simon Taylor and seconded by Natasha Barker. </w:t>
      </w:r>
    </w:p>
    <w:p w:rsidR="00CE3EB1" w:rsidRDefault="00CE3EB1" w:rsidP="00CE3EB1">
      <w:pPr>
        <w:pStyle w:val="ListParagraph"/>
        <w:spacing w:after="0"/>
        <w:ind w:left="0"/>
        <w:jc w:val="both"/>
      </w:pPr>
      <w:r>
        <w:t>Jackie Fahey and Helen Newman were elected Joint Secretary.</w:t>
      </w:r>
    </w:p>
    <w:p w:rsidR="00CE3EB1" w:rsidRDefault="00CE3EB1" w:rsidP="00CE3EB1">
      <w:pPr>
        <w:pStyle w:val="ListParagraph"/>
        <w:spacing w:after="0"/>
        <w:ind w:left="0"/>
        <w:jc w:val="both"/>
      </w:pPr>
    </w:p>
    <w:p w:rsidR="00CE3EB1" w:rsidRPr="000829ED" w:rsidRDefault="00CE3EB1" w:rsidP="00CE3EB1">
      <w:pPr>
        <w:pStyle w:val="ListParagraph"/>
        <w:spacing w:after="0"/>
        <w:ind w:left="0"/>
        <w:jc w:val="both"/>
        <w:rPr>
          <w:b/>
        </w:rPr>
      </w:pPr>
      <w:r w:rsidRPr="000829ED">
        <w:rPr>
          <w:b/>
        </w:rPr>
        <w:t>Treasurer</w:t>
      </w:r>
    </w:p>
    <w:p w:rsidR="00CE3EB1" w:rsidRDefault="00CE3EB1" w:rsidP="00CE3EB1">
      <w:pPr>
        <w:pStyle w:val="ListParagraph"/>
        <w:spacing w:after="0"/>
        <w:ind w:left="0"/>
        <w:jc w:val="both"/>
      </w:pPr>
      <w:r>
        <w:t>Natasha Barker stood down from her role as Treasurer. No volunteers for Treasurer came forward.  We really need to fill this role ASAP.</w:t>
      </w:r>
    </w:p>
    <w:p w:rsidR="00CE3EB1" w:rsidRDefault="00CE3EB1" w:rsidP="00CE3EB1">
      <w:pPr>
        <w:pStyle w:val="ListParagraph"/>
        <w:spacing w:after="0"/>
        <w:ind w:left="0"/>
        <w:jc w:val="both"/>
      </w:pPr>
      <w:r>
        <w:t>Post = vacant.</w:t>
      </w:r>
    </w:p>
    <w:p w:rsidR="00CE3EB1" w:rsidRDefault="00CE3EB1" w:rsidP="00CE3EB1">
      <w:pPr>
        <w:pStyle w:val="ListParagraph"/>
        <w:spacing w:after="0"/>
        <w:ind w:left="0"/>
        <w:jc w:val="both"/>
      </w:pPr>
    </w:p>
    <w:p w:rsidR="00CE3EB1" w:rsidRDefault="00CE3EB1" w:rsidP="00CE3EB1">
      <w:pPr>
        <w:pStyle w:val="ListParagraph"/>
        <w:spacing w:after="0"/>
        <w:ind w:left="0"/>
        <w:jc w:val="both"/>
        <w:rPr>
          <w:b/>
        </w:rPr>
      </w:pPr>
      <w:r w:rsidRPr="000829ED">
        <w:rPr>
          <w:b/>
        </w:rPr>
        <w:t xml:space="preserve">Chair </w:t>
      </w:r>
    </w:p>
    <w:p w:rsidR="00CE3EB1" w:rsidRDefault="00CE3EB1" w:rsidP="00CE3EB1">
      <w:pPr>
        <w:pStyle w:val="ListParagraph"/>
        <w:spacing w:after="0"/>
        <w:ind w:left="0"/>
        <w:jc w:val="both"/>
      </w:pPr>
      <w:r w:rsidRPr="000829ED">
        <w:lastRenderedPageBreak/>
        <w:t>Simon Taylor</w:t>
      </w:r>
      <w:r>
        <w:rPr>
          <w:b/>
        </w:rPr>
        <w:t xml:space="preserve"> </w:t>
      </w:r>
      <w:r w:rsidRPr="000829ED">
        <w:t xml:space="preserve">was </w:t>
      </w:r>
      <w:r>
        <w:t xml:space="preserve">happy to continue in his role of Chairman for a further year as per the constitution.  </w:t>
      </w:r>
    </w:p>
    <w:p w:rsidR="00CE3EB1" w:rsidRDefault="00CE3EB1" w:rsidP="00CE3EB1">
      <w:pPr>
        <w:pStyle w:val="ListParagraph"/>
        <w:spacing w:after="0"/>
        <w:ind w:left="0"/>
        <w:jc w:val="both"/>
      </w:pPr>
    </w:p>
    <w:p w:rsidR="00605122" w:rsidRPr="00605122" w:rsidRDefault="00605122" w:rsidP="00CE3EB1">
      <w:pPr>
        <w:pStyle w:val="ListParagraph"/>
        <w:spacing w:after="0"/>
        <w:ind w:left="0"/>
        <w:jc w:val="both"/>
        <w:rPr>
          <w:b/>
        </w:rPr>
      </w:pPr>
      <w:r w:rsidRPr="00605122">
        <w:rPr>
          <w:b/>
        </w:rPr>
        <w:t>Vice-Chair</w:t>
      </w:r>
    </w:p>
    <w:p w:rsidR="00605122" w:rsidRDefault="00605122" w:rsidP="00CE3EB1">
      <w:pPr>
        <w:pStyle w:val="ListParagraph"/>
        <w:spacing w:after="0"/>
        <w:ind w:left="0"/>
        <w:jc w:val="both"/>
      </w:pPr>
      <w:r>
        <w:t>Sam Hallam-</w:t>
      </w:r>
      <w:r w:rsidR="007778A5">
        <w:t>Wright</w:t>
      </w:r>
      <w:bookmarkStart w:id="0" w:name="_GoBack"/>
      <w:bookmarkEnd w:id="0"/>
      <w:r>
        <w:t xml:space="preserve"> was happy to continue in her role as Vice-Chair for a further year as per the constitution.</w:t>
      </w:r>
    </w:p>
    <w:p w:rsidR="00605122" w:rsidRDefault="00605122" w:rsidP="00CE3EB1">
      <w:pPr>
        <w:pStyle w:val="ListParagraph"/>
        <w:spacing w:after="0"/>
        <w:ind w:left="0"/>
        <w:jc w:val="both"/>
      </w:pPr>
    </w:p>
    <w:p w:rsidR="00605122" w:rsidRDefault="00CE3EB1" w:rsidP="00CE3EB1">
      <w:pPr>
        <w:pStyle w:val="ListParagraph"/>
        <w:spacing w:after="0"/>
        <w:ind w:left="0"/>
        <w:jc w:val="both"/>
        <w:rPr>
          <w:b/>
        </w:rPr>
      </w:pPr>
      <w:r w:rsidRPr="000829ED">
        <w:rPr>
          <w:b/>
        </w:rPr>
        <w:t>Membership Secretary</w:t>
      </w:r>
    </w:p>
    <w:p w:rsidR="00CE3EB1" w:rsidRDefault="00605122" w:rsidP="00CE3EB1">
      <w:pPr>
        <w:pStyle w:val="ListParagraph"/>
        <w:spacing w:after="0"/>
        <w:ind w:left="0"/>
        <w:jc w:val="both"/>
      </w:pPr>
      <w:r>
        <w:t xml:space="preserve">The Committee were unsure whether </w:t>
      </w:r>
      <w:r w:rsidR="00CE3EB1">
        <w:t>Isy Paton was happy to continue in her role as Membership Secretary</w:t>
      </w:r>
      <w:r>
        <w:t>.  No other volunteer came forward so it was proposed that Isy would continue in this role for the purposes of the AGM.</w:t>
      </w:r>
    </w:p>
    <w:p w:rsidR="00CE3EB1" w:rsidRDefault="00CE3EB1" w:rsidP="00CE3EB1">
      <w:pPr>
        <w:pStyle w:val="ListParagraph"/>
        <w:spacing w:after="0"/>
        <w:ind w:left="0"/>
        <w:jc w:val="both"/>
      </w:pPr>
    </w:p>
    <w:p w:rsidR="00CE3EB1" w:rsidRPr="00E57579" w:rsidRDefault="00CE3EB1" w:rsidP="00CE3EB1">
      <w:pPr>
        <w:pStyle w:val="ListParagraph"/>
        <w:spacing w:after="0"/>
        <w:ind w:left="0"/>
        <w:jc w:val="both"/>
        <w:rPr>
          <w:b/>
        </w:rPr>
      </w:pPr>
      <w:r w:rsidRPr="00E57579">
        <w:rPr>
          <w:b/>
        </w:rPr>
        <w:t>Committee Members</w:t>
      </w:r>
    </w:p>
    <w:p w:rsidR="00CE3EB1" w:rsidRDefault="00605122" w:rsidP="00CE3EB1">
      <w:pPr>
        <w:pStyle w:val="ListParagraph"/>
        <w:spacing w:after="0"/>
        <w:ind w:left="0"/>
        <w:jc w:val="both"/>
      </w:pPr>
      <w:r>
        <w:t xml:space="preserve">It was understood that Nicola Saunders and </w:t>
      </w:r>
      <w:r w:rsidR="00CE3EB1">
        <w:t>Phil Fahey were happy to continue as members of the committee.</w:t>
      </w:r>
    </w:p>
    <w:p w:rsidR="00605122" w:rsidRDefault="00605122" w:rsidP="00CE3EB1">
      <w:pPr>
        <w:pStyle w:val="ListParagraph"/>
        <w:spacing w:after="0"/>
        <w:ind w:left="0"/>
        <w:jc w:val="both"/>
      </w:pPr>
      <w:r>
        <w:t>George Woods stood down from the committee.  Simon and Helen thanked him for all his hard work.  He will be sorely missed!</w:t>
      </w:r>
    </w:p>
    <w:p w:rsidR="00CE3EB1" w:rsidRDefault="00605122" w:rsidP="00CE3EB1">
      <w:pPr>
        <w:pStyle w:val="ListParagraph"/>
        <w:spacing w:after="0"/>
        <w:ind w:left="0"/>
        <w:jc w:val="both"/>
      </w:pPr>
      <w:r>
        <w:t xml:space="preserve">Marjorie Withers offered to join the committee.  </w:t>
      </w:r>
      <w:r w:rsidR="00CE3EB1">
        <w:t xml:space="preserve">The committee thanked </w:t>
      </w:r>
      <w:r>
        <w:t>her for offering to help</w:t>
      </w:r>
      <w:r w:rsidR="00CE3EB1">
        <w:t>.</w:t>
      </w:r>
      <w:r>
        <w:t xml:space="preserve">  Marjorie was proposed by George Woods and seconded by Natasha Barker.</w:t>
      </w:r>
    </w:p>
    <w:p w:rsidR="00CE3EB1" w:rsidRDefault="00CE3EB1" w:rsidP="00CE3EB1">
      <w:pPr>
        <w:pStyle w:val="ListParagraph"/>
        <w:spacing w:after="0"/>
        <w:ind w:left="0"/>
        <w:jc w:val="both"/>
      </w:pPr>
    </w:p>
    <w:p w:rsidR="00605122" w:rsidRPr="00605122" w:rsidRDefault="00605122" w:rsidP="00CE3EB1">
      <w:pPr>
        <w:pStyle w:val="ListParagraph"/>
        <w:spacing w:after="0"/>
        <w:ind w:left="0"/>
        <w:jc w:val="both"/>
        <w:rPr>
          <w:b/>
        </w:rPr>
      </w:pPr>
      <w:r w:rsidRPr="00605122">
        <w:rPr>
          <w:b/>
        </w:rPr>
        <w:t>Development Plan</w:t>
      </w:r>
    </w:p>
    <w:p w:rsidR="00605122" w:rsidRDefault="00605122" w:rsidP="00CE3EB1">
      <w:pPr>
        <w:pStyle w:val="ListParagraph"/>
        <w:spacing w:after="0"/>
        <w:ind w:left="0"/>
        <w:jc w:val="both"/>
      </w:pPr>
      <w:r>
        <w:t>Simon talked through the FOAF Development Plan recently agreed with Fleet Town Council. Presentation attached.</w:t>
      </w:r>
    </w:p>
    <w:p w:rsidR="00605122" w:rsidRDefault="00605122" w:rsidP="00CE3EB1">
      <w:pPr>
        <w:pStyle w:val="ListParagraph"/>
        <w:spacing w:after="0"/>
        <w:ind w:left="0"/>
        <w:jc w:val="both"/>
      </w:pPr>
      <w:r>
        <w:t>George and Simon thanked Isy and Helen for their work on pulling the plan together.</w:t>
      </w:r>
    </w:p>
    <w:p w:rsidR="00CE3EB1" w:rsidRDefault="00CE3EB1" w:rsidP="00E57579">
      <w:pPr>
        <w:spacing w:after="0"/>
      </w:pPr>
    </w:p>
    <w:p w:rsidR="00CE3EB1" w:rsidRPr="003A6CD2" w:rsidRDefault="003A6CD2" w:rsidP="00E57579">
      <w:pPr>
        <w:spacing w:after="0"/>
        <w:rPr>
          <w:b/>
        </w:rPr>
      </w:pPr>
      <w:r w:rsidRPr="003A6CD2">
        <w:rPr>
          <w:b/>
        </w:rPr>
        <w:t>Top Priorities for 2015</w:t>
      </w:r>
    </w:p>
    <w:p w:rsidR="003A6CD2" w:rsidRDefault="003A6CD2" w:rsidP="00E57579">
      <w:pPr>
        <w:spacing w:after="0"/>
      </w:pPr>
      <w:r>
        <w:t>Following the Development Plan presentation which had a slide on priorities for the year a discussion took place to agree the top priorities.</w:t>
      </w:r>
    </w:p>
    <w:p w:rsidR="003A6CD2" w:rsidRDefault="003A6CD2" w:rsidP="00E57579">
      <w:pPr>
        <w:spacing w:after="0"/>
      </w:pPr>
      <w:r>
        <w:t xml:space="preserve">George told the meeting that there was a grant opportunity through “Have Your Say” / Hype Disco who may offer some funding for projects which were aimed at the teenage population.  George felt that it would make sense to </w:t>
      </w:r>
      <w:r w:rsidR="00B130C4">
        <w:t xml:space="preserve">prioritise the “Onion” youth shelter and </w:t>
      </w:r>
      <w:r>
        <w:t>apply for a grant for the “Onion” from this source.</w:t>
      </w:r>
      <w:r w:rsidR="00B130C4">
        <w:t xml:space="preserve">  It was suggested that we should consider putting some form of rooftop on the shelter….maybe a “green” roof made of grass… It was also suggested that a smoking bin could be placed near the “Onion”.</w:t>
      </w:r>
    </w:p>
    <w:p w:rsidR="00B130C4" w:rsidRDefault="00B130C4" w:rsidP="00E57579">
      <w:pPr>
        <w:spacing w:after="0"/>
      </w:pPr>
      <w:r>
        <w:t>The Action Day is already agreed for 18</w:t>
      </w:r>
      <w:r w:rsidRPr="00B130C4">
        <w:rPr>
          <w:vertAlign w:val="superscript"/>
        </w:rPr>
        <w:t>th</w:t>
      </w:r>
      <w:r>
        <w:t xml:space="preserve"> April.  We all need to encourage people to come along.  </w:t>
      </w:r>
    </w:p>
    <w:p w:rsidR="00B130C4" w:rsidRDefault="00B130C4" w:rsidP="00E57579">
      <w:pPr>
        <w:spacing w:after="0"/>
      </w:pPr>
      <w:r>
        <w:t xml:space="preserve">The swings and basketball hoop are planned for installation later in February. </w:t>
      </w:r>
    </w:p>
    <w:p w:rsidR="008F1855" w:rsidRDefault="008F1855" w:rsidP="00E57579">
      <w:pPr>
        <w:spacing w:after="0"/>
      </w:pPr>
      <w:r>
        <w:t xml:space="preserve">The priorities highlighted in the presentation were agreed by all at the meeting. </w:t>
      </w:r>
    </w:p>
    <w:p w:rsidR="003A6CD2" w:rsidRDefault="003A6CD2" w:rsidP="00E57579">
      <w:pPr>
        <w:spacing w:after="0"/>
      </w:pPr>
    </w:p>
    <w:p w:rsidR="008F1855" w:rsidRPr="008F1855" w:rsidRDefault="008F1855" w:rsidP="00E57579">
      <w:pPr>
        <w:spacing w:after="0"/>
        <w:rPr>
          <w:b/>
        </w:rPr>
      </w:pPr>
      <w:r w:rsidRPr="008F1855">
        <w:rPr>
          <w:b/>
        </w:rPr>
        <w:t>AOB</w:t>
      </w:r>
    </w:p>
    <w:p w:rsidR="00CE3EB1" w:rsidRDefault="00B130C4" w:rsidP="00E57579">
      <w:pPr>
        <w:spacing w:after="0"/>
      </w:pPr>
      <w:r>
        <w:t xml:space="preserve">Clare Hunton-Moore raised the issue of litter collection. </w:t>
      </w:r>
      <w:proofErr w:type="spellStart"/>
      <w:r>
        <w:t>Goerge</w:t>
      </w:r>
      <w:proofErr w:type="spellEnd"/>
      <w:r>
        <w:t xml:space="preserve"> said that there was a contract to collect litter 6 days per week.  If it hasn’t been done then the council should be contacted.</w:t>
      </w:r>
    </w:p>
    <w:p w:rsidR="00703B71" w:rsidRDefault="00557459" w:rsidP="00E57579">
      <w:pPr>
        <w:spacing w:after="0"/>
      </w:pPr>
      <w:r>
        <w:t xml:space="preserve">Last year’s AGM covered the </w:t>
      </w:r>
      <w:r w:rsidR="00E57579">
        <w:t xml:space="preserve">following </w:t>
      </w:r>
      <w:r>
        <w:t>priorities for the coming year.</w:t>
      </w:r>
      <w:r w:rsidR="00703B71">
        <w:t xml:space="preserve"> </w:t>
      </w:r>
    </w:p>
    <w:p w:rsidR="008F1855" w:rsidRDefault="008F1855" w:rsidP="00E57579">
      <w:pPr>
        <w:spacing w:after="0"/>
      </w:pPr>
      <w:r>
        <w:t xml:space="preserve">George suggested that we write to Dave and Theresa at the </w:t>
      </w:r>
      <w:proofErr w:type="spellStart"/>
      <w:r>
        <w:t>Falkners</w:t>
      </w:r>
      <w:proofErr w:type="spellEnd"/>
      <w:r>
        <w:t xml:space="preserve"> Arms to thank them for all their support and to wish them good luck for the future.  Phil said that the new management at the pub will continue to support FOAF and will be looking to expand the offering at the pub, which may present new opportunities for FOAF. </w:t>
      </w:r>
    </w:p>
    <w:p w:rsidR="00545696" w:rsidRDefault="00545696" w:rsidP="00E57579">
      <w:pPr>
        <w:spacing w:after="0"/>
      </w:pPr>
    </w:p>
    <w:p w:rsidR="008F1855" w:rsidRDefault="008F1855" w:rsidP="00E57579">
      <w:pPr>
        <w:spacing w:after="0"/>
      </w:pPr>
      <w:r>
        <w:t>Clare Hunton-Moore also highlighted that McAfee security software alerts people that the FOAF website is potentially dangerous / not secure.  This will need to be investigated and requires further discussion at the next meeting as it may be preventing people from paying their membership fees.</w:t>
      </w:r>
    </w:p>
    <w:p w:rsidR="00531DE4" w:rsidRDefault="00531DE4" w:rsidP="00E57579">
      <w:pPr>
        <w:pStyle w:val="ListParagraph"/>
        <w:spacing w:after="0"/>
        <w:ind w:left="0"/>
        <w:jc w:val="both"/>
      </w:pPr>
    </w:p>
    <w:p w:rsidR="001E1BD1" w:rsidRDefault="00531DE4" w:rsidP="00E57579">
      <w:pPr>
        <w:pStyle w:val="ListParagraph"/>
        <w:spacing w:after="0"/>
        <w:ind w:left="0"/>
        <w:jc w:val="both"/>
      </w:pPr>
      <w:r>
        <w:t>Meeting Adjourned 9.</w:t>
      </w:r>
      <w:r w:rsidR="008F1855">
        <w:t>00</w:t>
      </w:r>
      <w:r>
        <w:t>pm</w:t>
      </w:r>
      <w:r w:rsidR="008F1855">
        <w:t xml:space="preserve"> </w:t>
      </w:r>
    </w:p>
    <w:p w:rsidR="001E1BD1" w:rsidRDefault="001E1BD1" w:rsidP="00E57579">
      <w:pPr>
        <w:pStyle w:val="ListParagraph"/>
        <w:spacing w:after="0"/>
        <w:ind w:left="0"/>
        <w:jc w:val="both"/>
      </w:pPr>
    </w:p>
    <w:p w:rsidR="00E57579" w:rsidRDefault="00E57579" w:rsidP="00E57579">
      <w:pPr>
        <w:pStyle w:val="ListParagraph"/>
        <w:spacing w:after="0"/>
        <w:ind w:left="0"/>
        <w:jc w:val="both"/>
      </w:pPr>
    </w:p>
    <w:p w:rsidR="00E57579" w:rsidRDefault="00E57579" w:rsidP="00E57579">
      <w:pPr>
        <w:pStyle w:val="ListParagraph"/>
        <w:spacing w:after="0"/>
        <w:ind w:left="0"/>
        <w:jc w:val="both"/>
      </w:pPr>
    </w:p>
    <w:p w:rsidR="00E57579" w:rsidRDefault="00E57579" w:rsidP="00E57579">
      <w:pPr>
        <w:pStyle w:val="ListParagraph"/>
        <w:spacing w:after="0"/>
        <w:ind w:left="0"/>
        <w:jc w:val="both"/>
      </w:pPr>
    </w:p>
    <w:sectPr w:rsidR="00E57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646ED"/>
    <w:multiLevelType w:val="hybridMultilevel"/>
    <w:tmpl w:val="238C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8A"/>
    <w:rsid w:val="000829ED"/>
    <w:rsid w:val="001E1BD1"/>
    <w:rsid w:val="003A1D1E"/>
    <w:rsid w:val="003A6CD2"/>
    <w:rsid w:val="004F799F"/>
    <w:rsid w:val="00531DE4"/>
    <w:rsid w:val="00545696"/>
    <w:rsid w:val="00557459"/>
    <w:rsid w:val="00605122"/>
    <w:rsid w:val="006A6C04"/>
    <w:rsid w:val="00703B71"/>
    <w:rsid w:val="00704607"/>
    <w:rsid w:val="007778A5"/>
    <w:rsid w:val="008F1855"/>
    <w:rsid w:val="009D0B73"/>
    <w:rsid w:val="00B130C4"/>
    <w:rsid w:val="00BE6D94"/>
    <w:rsid w:val="00CE3EB1"/>
    <w:rsid w:val="00CF0798"/>
    <w:rsid w:val="00D5268A"/>
    <w:rsid w:val="00E5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Isy</cp:lastModifiedBy>
  <cp:revision>3</cp:revision>
  <dcterms:created xsi:type="dcterms:W3CDTF">2015-03-24T19:28:00Z</dcterms:created>
  <dcterms:modified xsi:type="dcterms:W3CDTF">2015-03-24T19:28:00Z</dcterms:modified>
</cp:coreProperties>
</file>